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74E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  <w:lang w:val="en-US" w:eastAsia="zh-CN"/>
        </w:rPr>
        <w:t>黔南州人民医院一键报警系统更换方案</w:t>
      </w:r>
    </w:p>
    <w:p w14:paraId="6888B7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  <w:lang w:val="en-US" w:eastAsia="zh-CN"/>
        </w:rPr>
        <w:t>市场调研征集公告</w:t>
      </w:r>
      <w:bookmarkStart w:id="0" w:name="_GoBack"/>
      <w:bookmarkEnd w:id="0"/>
    </w:p>
    <w:p w14:paraId="0E7668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为科学、合理确定我院一键报警系统更换采购控制价，规范采购流程，强化维保服务质量管控，确保全院监控系统安全、稳定、高效运行，现面向社会具备相应服务能力的单位开展市场询价调研。</w:t>
      </w:r>
    </w:p>
    <w:p w14:paraId="7D3B4A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val="en-US" w:eastAsia="zh-CN"/>
        </w:rPr>
        <w:t>一、项目基本情况</w:t>
      </w:r>
    </w:p>
    <w:p w14:paraId="60B693C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（一）项目名称</w:t>
      </w:r>
    </w:p>
    <w:p w14:paraId="1B57EB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黔南州人民医院一键报警系统更换项目采购</w:t>
      </w:r>
    </w:p>
    <w:p w14:paraId="017269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（二）项目现状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    我院现有一键报警系统已投入使用多年，存在设备老化、响应延迟、频繁误报漏报、后台管理功能落后等问题，系统稳定性、安全性、时效性不理想，需整体拆除、更换并优化升级。</w:t>
      </w:r>
    </w:p>
    <w:p w14:paraId="3D51CA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（三）项目范围</w:t>
      </w:r>
    </w:p>
    <w:p w14:paraId="0C3F3FC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8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包含院内部所有原有一键报警点位设备拆除、全新一键报警终端设备安装、报警主机部署、线路铺设调试、系统平台搭建、监控联动适配、系统调试、人员培训、后期运维保障等全部内容（具体以现场实际情况及最终方案为准）。</w:t>
      </w:r>
    </w:p>
    <w:p w14:paraId="5755A1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val="en-US" w:eastAsia="zh-CN"/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调研询价目的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  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 xml:space="preserve"> 本次公开征集一键报警系统整体更换实施方案，主要围绕老旧系统拆除、全新智能一键报警系统搭建、软硬件部署、系统联动调试、常态化运维服务等内容，制定科学合理、经济实用、安全稳定、合规达标且具备可落地性的整体解决方案，全面提升我院安全应急防控智能化、规范化水平。</w:t>
      </w:r>
    </w:p>
    <w:p w14:paraId="7ACC60B4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本次询价仅为市场价格调研，所报价格作为我院编制采购控制价的依据，不代表最终采购结果，不承诺与任何参选单位签订合同。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val="en-US" w:eastAsia="zh-CN"/>
        </w:rPr>
        <w:t>征集内容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    参选单位须结合我院实际场景及安防管理需求，严格按照国家安防工程相关规范、标准编制方案，方案内容完整、条理清晰、数据详实、可落地实施，具体要求如下：</w:t>
      </w:r>
    </w:p>
    <w:p w14:paraId="3F528934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1.总体方案规划：包含项目背景、现状分析、建设目标、整体设计思路、实施原则、整体架构设计，明确系统建设的必要性、合规性及整体建设框架。</w:t>
      </w:r>
    </w:p>
    <w:p w14:paraId="3EF13A2F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2.核心功能需求：新系统需具备一键紧急报警、声光提示、精准点位定位、历史记录留存查询、分级权限管理等基础功能；支持与我院现有视频监控、门禁等安防系统联动，报警触发后可自动弹出对应区域监控画面；最大限度减少漏报、误报、延迟报警等问题。</w:t>
      </w:r>
    </w:p>
    <w:p w14:paraId="0174B5E8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3.软硬件设备配置：详细列明所有设备型号、参数、数量、品牌、材质及技术标准，所有设备须为全新正品、无质量瑕疵、权属清晰、无知识产权纠纷，设备性能优于现行行业通用标准，满足长期稳定运行需求。</w:t>
      </w:r>
    </w:p>
    <w:p w14:paraId="2108C3D7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4.施工实施方案：明确施工流程、施工工期、现场施工规范、安全防护措施、新旧系统交替过渡方案，施工过程需规避医院正常工作秩序，减少噪音、场地占用等影响，做好原有设备拆除、线路整理、场地复原等工作。</w:t>
      </w:r>
    </w:p>
    <w:p w14:paraId="5C3282C7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5.项目预算明细：提供详细、透明的分项预算清单，包含设备采购、运输、安装、调试、人工、培训、运维、辅料等全部费用，预算合理合规、贴合市场行情，无虚高报价、重复计费情况。</w:t>
      </w:r>
    </w:p>
    <w:p w14:paraId="6EBA0E51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6.售后及运维方案：明确免费质保期限、日常巡检维护、故障应急处置、设备维修更换、系统升级优化、7×24小时技术支持等服务内容，提供完善的后期运维保障机制。</w:t>
      </w:r>
    </w:p>
    <w:p w14:paraId="33FE7EF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征询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</w:rPr>
        <w:t>时间及预计采购时间</w:t>
      </w:r>
    </w:p>
    <w:p w14:paraId="76AC549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7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pacing w:val="7"/>
          <w:sz w:val="32"/>
          <w:szCs w:val="32"/>
          <w:lang w:val="en-US" w:eastAsia="zh-CN"/>
        </w:rPr>
        <w:t>1.征询时间：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自此公告发布之日起至2026年9月24日18：00截止。</w:t>
      </w:r>
    </w:p>
    <w:p w14:paraId="2E2432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71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pacing w:val="7"/>
          <w:sz w:val="32"/>
          <w:szCs w:val="32"/>
          <w:lang w:val="en-US" w:eastAsia="zh-CN"/>
        </w:rPr>
        <w:t>2.预计采购时间：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以医院公众号、医院官方网站及医院公示栏发布的正式采购公告为准。</w:t>
      </w:r>
    </w:p>
    <w:p w14:paraId="5F43E4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参选单位资格要求</w:t>
      </w:r>
    </w:p>
    <w:p w14:paraId="13F7DC84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1.参选单位须为依法注册、独立法人资格的合法企业，具备独立承担民事责任的能力，营业执照经营范围包含安防设备销售、安防工程施工、智能化系统建设等相关内容能够独立承担民事责任。</w:t>
      </w:r>
    </w:p>
    <w:p w14:paraId="2F788D7F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2.具备安防工程相关施工资质、系统集成服务能力，拥有3年及以上同类安防系统搭建、更换、运维项目实施经验，具备完善的技术团队和售后服务体系。</w:t>
      </w:r>
    </w:p>
    <w:p w14:paraId="7F1E5E88">
      <w:pPr>
        <w:spacing w:before="120" w:after="120" w:line="288" w:lineRule="auto"/>
        <w:ind w:left="0"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3.信誉良好，近三年内无重大质量事故、安全事故、违法违规经营记录，无失信被执行人、政府采购不良记录等情况。</w:t>
      </w:r>
    </w:p>
    <w:p w14:paraId="6ED4A2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6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4.同类项目业绩证明材料（合同或中标通知书）。</w:t>
      </w:r>
    </w:p>
    <w:p w14:paraId="69AF42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firstLine="42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</w:rPr>
        <w:t>、资料提交方式</w:t>
      </w:r>
    </w:p>
    <w:p w14:paraId="5CF23E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本次方案征集仅为项目前期方案遴选，不构成招标采购行为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征集活动我院将根据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参选单位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提供的价格信息作为项目采购前的参考使用，不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存在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任何针对性、指定性、歧视性，欢迎有相关资质、专业经验丰富的公司积极参与。</w:t>
      </w:r>
    </w:p>
    <w:p w14:paraId="1100A6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.征询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装入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档案袋密封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加盖骑缝章，同时在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档案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袋上备注项目名称、联系人及联系电话。</w:t>
      </w:r>
    </w:p>
    <w:p w14:paraId="71E4EB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.资料提交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地址：黔南州人民医院7号楼屋面(水电班)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桑真勇，18084457781，邮箱：258194085@qq.com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。</w:t>
      </w:r>
    </w:p>
    <w:p w14:paraId="7269F0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firstLine="42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七、其他补充事宜</w:t>
      </w:r>
    </w:p>
    <w:p w14:paraId="166AF0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本次征集活动仅为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我院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本次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一键报警更换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项目采购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征询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使用，非资格预审，不影响投递人参与本项目后续采购活动，医院不向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征集单位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支付任何费用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投递人相关资料一经递交，不予退回。</w:t>
      </w:r>
    </w:p>
    <w:p w14:paraId="587D81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2.我院可组织现场踏勘，参选单位应予以积极配合；参选单位也可自行现场踏勘。</w:t>
      </w:r>
    </w:p>
    <w:p w14:paraId="2758BF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3.参选单位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需保证投递资料的真实性，如存在提供虚假资料扰乱市场竞争行为，院方有权禁止其三年内参与本院工程、货物和服务类采购相关活动。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  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4.本次询价最终解释权归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黔南州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人民医院所有。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</w:p>
    <w:p w14:paraId="53F9119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35978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7C47E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C18B1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A4D88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5010" w:firstLineChars="15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黔南州人民医院</w:t>
      </w:r>
    </w:p>
    <w:p w14:paraId="5B464E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68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 xml:space="preserve">                        2026年9月18日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C7237"/>
    <w:rsid w:val="0BFC73C5"/>
    <w:rsid w:val="1E2B7DEE"/>
    <w:rsid w:val="206A4048"/>
    <w:rsid w:val="236729DD"/>
    <w:rsid w:val="2EB15996"/>
    <w:rsid w:val="3DDB2728"/>
    <w:rsid w:val="40857178"/>
    <w:rsid w:val="47C93EE8"/>
    <w:rsid w:val="4A3732D6"/>
    <w:rsid w:val="4B52304C"/>
    <w:rsid w:val="4E3F774A"/>
    <w:rsid w:val="61761FA3"/>
    <w:rsid w:val="633922F5"/>
    <w:rsid w:val="654022BB"/>
    <w:rsid w:val="67627367"/>
    <w:rsid w:val="690C3DE3"/>
    <w:rsid w:val="7DE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1931</Words>
  <Characters>1987</Characters>
  <Lines>0</Lines>
  <Paragraphs>0</Paragraphs>
  <TotalTime>14</TotalTime>
  <ScaleCrop>false</ScaleCrop>
  <LinksUpToDate>false</LinksUpToDate>
  <CharactersWithSpaces>2058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2026-04-02T02:15:00Z</dcterms:created>
  <dc:creator>Administrator</dc:creator>
  <cp:lastModifiedBy>风挡</cp:lastModifiedBy>
  <dcterms:modified xsi:type="dcterms:W3CDTF">2026-09-18T04:37:06Z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eyJoZGlkIjoiM2I1NjU1YWE1NDc0ZjlmNzEyYTU4Zjk1ZjRmYjA5MTMiLCJ1c2VySWQiOiI1NjYxMDU4NzEifQ==</vt:lpwstr>
  </property>
  <property fmtid="{D5CDD505-2E9C-101B-9397-08002B2CF9AE}" pid="4" name="ICV">
    <vt:lpwstr>BBF1329E8E9E423488828EEEE1D8A104_13</vt:lpwstr>
  </property>
</Properties>
</file>