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EAB6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30A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度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黔南民族医学高等专科学校</w:t>
      </w:r>
    </w:p>
    <w:p w14:paraId="4E217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科研基金项目结题标准</w:t>
      </w:r>
    </w:p>
    <w:p w14:paraId="7F47E30F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4D439227">
      <w:pPr>
        <w:numPr>
          <w:ilvl w:val="0"/>
          <w:numId w:val="0"/>
        </w:numPr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一、“揭榜挂帅”科研创新团队培育项目</w:t>
      </w:r>
    </w:p>
    <w:p w14:paraId="51473736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需完成项目计划任务书中的目标任务并完成各类别下述指标中的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第1项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其他2项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4BA4B41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（一）自然科学类</w:t>
      </w:r>
    </w:p>
    <w:p w14:paraId="68D29FF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学术论文：至少提供5篇与项目研究内容相符的高水平论文。其中，中文核心期刊不少于2篇或SCI论文1篇。</w:t>
      </w:r>
    </w:p>
    <w:p w14:paraId="121B7C9A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项目申报：获批地厅级科研项目1项（纵向）；或科研项目资金到账不低于3万元（横向）。</w:t>
      </w:r>
    </w:p>
    <w:p w14:paraId="71DE6F1B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社会服务项目）：成果转化到账金额不低于2万元。</w:t>
      </w:r>
    </w:p>
    <w:p w14:paraId="54B35970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知识产权：获国家发明专利1件；或实用新型专利2件；或外观设计专利、软件著作权3件。</w:t>
      </w:r>
    </w:p>
    <w:p w14:paraId="56C3B5DC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25E48BDD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人才培养：研究期内，项目组内成员晋升上一级专业技术职称人数不少于2人。</w:t>
      </w:r>
    </w:p>
    <w:p w14:paraId="37195F59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（二）人文社科类</w:t>
      </w:r>
    </w:p>
    <w:p w14:paraId="7047C3B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学术论文：至少提供3篇与项目研究内容相符的高水平论文。其中，中文核心期刊不少于1篇。</w:t>
      </w:r>
    </w:p>
    <w:p w14:paraId="5AD4D78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项目申报：获批地厅级科研项目1项；或州级项目2项。</w:t>
      </w:r>
    </w:p>
    <w:p w14:paraId="50F3FD1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研究报告：提供与本研究方向相符的高水平研究报告1份。</w:t>
      </w:r>
    </w:p>
    <w:p w14:paraId="04E6F99D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智库研究成果：与本研究相关的成果获领导批示、上级部门肯定批示或被采纳1件。</w:t>
      </w:r>
    </w:p>
    <w:p w14:paraId="1BC181D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成果奖励：与本研究相关的成果获州级及以上优秀成果奖1项。</w:t>
      </w:r>
    </w:p>
    <w:p w14:paraId="6E305ADC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人才培养：研究期内，项目组内成员晋升上一级专业技术职称人数不少于2人。</w:t>
      </w:r>
    </w:p>
    <w:p w14:paraId="59BF0C51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（三）其他（含语数英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、计算机、口腔、影像、护理等）</w:t>
      </w:r>
    </w:p>
    <w:p w14:paraId="1253B4B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学术论文：至少提供3篇与项目研究内容相符的高水平论文。</w:t>
      </w:r>
    </w:p>
    <w:p w14:paraId="03E99DC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项目申报：获批地厅级科研项目1项；或州级（含校级）科研项目2项。</w:t>
      </w:r>
    </w:p>
    <w:p w14:paraId="3F78CE7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知识产权：获国家发明专利1件；或其他专利、软件著作权2件。</w:t>
      </w:r>
    </w:p>
    <w:p w14:paraId="296E792B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社会服务项目）：成果转化到账金额不低于1万元。</w:t>
      </w:r>
    </w:p>
    <w:p w14:paraId="554549C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7F0D5931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人才培养：研究期内，项目组内成员晋升上一级专业技术职称人数不少于2人。</w:t>
      </w:r>
    </w:p>
    <w:p w14:paraId="3E4939FB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二、科研骨干项目</w:t>
      </w:r>
    </w:p>
    <w:p w14:paraId="450ADAFA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需完成项目计划任务书中的目标任务并完成各类别下述指标中的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第1项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其他2项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CB54973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（一）自然科学类</w:t>
      </w:r>
    </w:p>
    <w:p w14:paraId="367A5603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学术论文：至少提供3篇与项目研究内容相符的高水平论文。其中，中文核心期刊不少于1篇。</w:t>
      </w:r>
    </w:p>
    <w:p w14:paraId="16926CE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项目申报：获批校级及以上科研项目1项（纵向）；或科研项目资金到账不低于1万元（横向）。</w:t>
      </w:r>
    </w:p>
    <w:p w14:paraId="52BA88ED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社会服务项目）：成果转化到账金额不低于1万元。</w:t>
      </w:r>
    </w:p>
    <w:p w14:paraId="51DDDC7A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知识产权：获国家专利或软件著作权1件。</w:t>
      </w:r>
    </w:p>
    <w:p w14:paraId="28CC70F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357EFAE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3FF5173A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（二）人文社科类</w:t>
      </w:r>
    </w:p>
    <w:p w14:paraId="41051DC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学术论文：至少提供2篇与项目研究内容相符的高水平论文。</w:t>
      </w:r>
    </w:p>
    <w:p w14:paraId="237581FB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项目申报：获批校级及以上科研项目1项。</w:t>
      </w:r>
    </w:p>
    <w:p w14:paraId="237E7E46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研究报告：提供与本研究方向相符的较高水平研究报告1份。</w:t>
      </w:r>
    </w:p>
    <w:p w14:paraId="0B65E960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智库研究成果：与本研究相关的成果获领导批示、上级部门肯定批示或被采纳1件。</w:t>
      </w:r>
    </w:p>
    <w:p w14:paraId="2D620294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成果奖励：与本研究相关的成果获校级及以上优秀成果奖1项。</w:t>
      </w:r>
    </w:p>
    <w:p w14:paraId="1C82847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4E3DA046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（三）其他（含语数英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、计算机、口腔、影像、护理等）</w:t>
      </w:r>
    </w:p>
    <w:p w14:paraId="33FEEF05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学术论文：至少提供2篇与项目研究内容相符的高水平论文。</w:t>
      </w:r>
    </w:p>
    <w:p w14:paraId="5A4D655D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项目申报：获批校级及以上科研项目1项。</w:t>
      </w:r>
    </w:p>
    <w:p w14:paraId="292DCA0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知识产权：获国家专利或软件著作权1件。</w:t>
      </w:r>
    </w:p>
    <w:p w14:paraId="71B52594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社会服务项目）：成果转化到账金额不低于1万元。</w:t>
      </w:r>
    </w:p>
    <w:p w14:paraId="5A4ACAA1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2C12D007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6A446D95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三、科研人才项目</w:t>
      </w:r>
    </w:p>
    <w:p w14:paraId="5B2C1AE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需完成项目计划任务书中的目标任务并完成各类别下述指标中的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第1项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其他1项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B077258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（一）自然科学类</w:t>
      </w:r>
    </w:p>
    <w:p w14:paraId="57B88E3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学术论文：至少提供1篇与项目研究内容相符的高水平论文。</w:t>
      </w:r>
    </w:p>
    <w:p w14:paraId="692A174F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项目申报：获批校级及以上科研项目1项（纵向）；或科研项目资金到账不低于1万元（横向）。</w:t>
      </w:r>
    </w:p>
    <w:p w14:paraId="353D6A1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社会服务项目）：成果转化到账金额不低于1万元。</w:t>
      </w:r>
    </w:p>
    <w:p w14:paraId="165E46F0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知识产权：获国家专利或软件著作权1件。</w:t>
      </w:r>
    </w:p>
    <w:p w14:paraId="4D461B21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736D6B60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611AABDD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（二）人文社科类</w:t>
      </w:r>
    </w:p>
    <w:p w14:paraId="4848D956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学术论文：至少提供1篇与项目研究内容相符的高水平论文。 </w:t>
      </w:r>
    </w:p>
    <w:p w14:paraId="059EED58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项目申报：获批校级及以上科研项目1项。</w:t>
      </w:r>
    </w:p>
    <w:p w14:paraId="0FB0D78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研究报告：提供与本研究方向相符的较高水平研究报告1份。</w:t>
      </w:r>
    </w:p>
    <w:p w14:paraId="6D9A05DA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智库研究成果：与本研究相关的成果获领导批示、上级部门肯定批示或被采纳1件。</w:t>
      </w:r>
    </w:p>
    <w:p w14:paraId="2152487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成果奖励：与本研究相关的成果获校级及以上优秀成果奖1项。</w:t>
      </w:r>
    </w:p>
    <w:p w14:paraId="2C29619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6043385C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（三）其他（含语数英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、计算机、口腔、影像、护理等）</w:t>
      </w:r>
    </w:p>
    <w:p w14:paraId="7B023F43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学术论文：至少提供1篇与项目研究内容相符的高水平论文。</w:t>
      </w:r>
    </w:p>
    <w:p w14:paraId="7F8DAAB4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项目申报：获批校级及以上科研项目1项。</w:t>
      </w:r>
    </w:p>
    <w:p w14:paraId="525985CE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知识产权：获国家专利或软件著作权1件。</w:t>
      </w:r>
    </w:p>
    <w:p w14:paraId="25FDF1C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科技成果转化（含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专利转化运用、技术合同成交及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社会服务项目）：成果转化到账金额不低于1万元。</w:t>
      </w:r>
    </w:p>
    <w:p w14:paraId="6D396E19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成果奖励：与本研究相关的成果获州级及以上科学技术奖或医学奖1项。</w:t>
      </w:r>
    </w:p>
    <w:p w14:paraId="279F4C26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人才培养：研究期内，项目组内成员晋升上一级专业技术职称人数不少于1人。</w:t>
      </w:r>
    </w:p>
    <w:p w14:paraId="3A6D0B86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大学生科技</w:t>
      </w:r>
      <w:bookmarkStart w:id="0" w:name="_GoBack"/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创新</w:t>
      </w: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</w:p>
    <w:bookmarkEnd w:id="0"/>
    <w:p w14:paraId="7F342124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需完成项目计划任务书中的目标任务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，还应具备下列条件之一：</w:t>
      </w:r>
    </w:p>
    <w:p w14:paraId="271DA91B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.发表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与项目研究内容相符的高水平论文1篇。</w:t>
      </w:r>
    </w:p>
    <w:p w14:paraId="18F2DE4C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获国家专利或软件著作权1件。</w:t>
      </w:r>
    </w:p>
    <w:p w14:paraId="678DFBED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与项目研究内容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相符的作品参加大学生学术创新大赛获省部级二等奖及以上。</w:t>
      </w:r>
    </w:p>
    <w:p w14:paraId="557BB512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附属医院申报项目均归入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自然科学类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。科研创新团队项目结题标准参照校本部的科研骨干项目条件；科研骨干项目、科研人才项目结题标准参照校本部的科研人才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项目条件。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C10E7"/>
    <w:rsid w:val="0DCD16BC"/>
    <w:rsid w:val="0E33350F"/>
    <w:rsid w:val="13F12BD8"/>
    <w:rsid w:val="2A6A4C22"/>
    <w:rsid w:val="2CF43C0C"/>
    <w:rsid w:val="41EB0513"/>
    <w:rsid w:val="527B69B5"/>
    <w:rsid w:val="7F5B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2294</Words>
  <Characters>2356</Characters>
  <Lines>0</Lines>
  <Paragraphs>0</Paragraphs>
  <TotalTime>0</TotalTime>
  <ScaleCrop>false</ScaleCrop>
  <LinksUpToDate>false</LinksUpToDate>
  <CharactersWithSpaces>2358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2026-06-22T05:14:00Z</dcterms:created>
  <dc:creator>Administrator</dc:creator>
  <cp:lastModifiedBy>SEP精霊</cp:lastModifiedBy>
  <dcterms:modified xsi:type="dcterms:W3CDTF">2026-06-25T08:13:16Z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eyJoZGlkIjoiNjA5N2I5ZmY3MzUwZTUxZGQ3OTkyY2U1ZmQxYzcwOTEiLCJ1c2VySWQiOiIyNjYwNDA2MTcifQ==</vt:lpwstr>
  </property>
  <property fmtid="{D5CDD505-2E9C-101B-9397-08002B2CF9AE}" pid="4" name="ICV">
    <vt:lpwstr>B40C4EB4C8CF47E586510AF19EA360E5_12</vt:lpwstr>
  </property>
</Properties>
</file>