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8315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黔南州人民医院彩超诊断仪等医疗设备采购项目2包</w:t>
      </w:r>
    </w:p>
    <w:tbl>
      <w:tblPr>
        <w:tblStyle w:val="11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507"/>
        <w:gridCol w:w="1146"/>
        <w:gridCol w:w="1937"/>
        <w:gridCol w:w="1937"/>
      </w:tblGrid>
      <w:tr w14:paraId="61ED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58C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31F0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0" w:type="auto"/>
            <w:vAlign w:val="center"/>
          </w:tcPr>
          <w:p w14:paraId="2202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vAlign w:val="center"/>
          </w:tcPr>
          <w:p w14:paraId="29CA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937" w:type="dxa"/>
            <w:vAlign w:val="center"/>
          </w:tcPr>
          <w:p w14:paraId="6A82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补充要求</w:t>
            </w:r>
          </w:p>
        </w:tc>
      </w:tr>
      <w:tr w14:paraId="5F1C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A887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66438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内窥镜用超声诊断</w:t>
            </w:r>
          </w:p>
        </w:tc>
        <w:tc>
          <w:tcPr>
            <w:tcW w:w="0" w:type="auto"/>
            <w:vAlign w:val="center"/>
          </w:tcPr>
          <w:p w14:paraId="2C40A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686FF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937" w:type="dxa"/>
            <w:vAlign w:val="center"/>
          </w:tcPr>
          <w:p w14:paraId="4C61C8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CC5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CA9B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7EEF1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胃电图仪</w:t>
            </w:r>
          </w:p>
        </w:tc>
        <w:tc>
          <w:tcPr>
            <w:tcW w:w="0" w:type="auto"/>
            <w:vAlign w:val="center"/>
          </w:tcPr>
          <w:p w14:paraId="46EC7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44D8E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937" w:type="dxa"/>
            <w:vAlign w:val="center"/>
          </w:tcPr>
          <w:p w14:paraId="352994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A32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C3BD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2CEF8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失眠治疗仪</w:t>
            </w:r>
          </w:p>
        </w:tc>
        <w:tc>
          <w:tcPr>
            <w:tcW w:w="0" w:type="auto"/>
            <w:vAlign w:val="center"/>
          </w:tcPr>
          <w:p w14:paraId="1314A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548F6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937" w:type="dxa"/>
            <w:vAlign w:val="center"/>
          </w:tcPr>
          <w:p w14:paraId="1E3543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C0C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E111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53CAE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中频胃肠动治疗仪</w:t>
            </w:r>
          </w:p>
        </w:tc>
        <w:tc>
          <w:tcPr>
            <w:tcW w:w="0" w:type="auto"/>
            <w:vAlign w:val="center"/>
          </w:tcPr>
          <w:p w14:paraId="0DDBD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BE45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937" w:type="dxa"/>
            <w:vAlign w:val="center"/>
          </w:tcPr>
          <w:p w14:paraId="460F4F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376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dxa"/>
            <w:vAlign w:val="center"/>
          </w:tcPr>
          <w:p w14:paraId="27787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07" w:type="dxa"/>
            <w:vAlign w:val="center"/>
          </w:tcPr>
          <w:p w14:paraId="5ACEA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酸碱度检测仪</w:t>
            </w:r>
          </w:p>
        </w:tc>
        <w:tc>
          <w:tcPr>
            <w:tcW w:w="1146" w:type="dxa"/>
            <w:vAlign w:val="center"/>
          </w:tcPr>
          <w:p w14:paraId="66A45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37" w:type="dxa"/>
            <w:vAlign w:val="center"/>
          </w:tcPr>
          <w:p w14:paraId="548EB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937" w:type="dxa"/>
            <w:vAlign w:val="center"/>
          </w:tcPr>
          <w:p w14:paraId="5CFB63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354A31B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410050D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dt>
      <w:sdtP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id w:val="147454887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sdtEndPr>
      <w:sdtContent>
        <w:p w14:paraId="4065F6A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t>目录</w:t>
          </w:r>
        </w:p>
        <w:p w14:paraId="4C8ECCF9">
          <w:pPr>
            <w:pStyle w:val="7"/>
            <w:tabs>
              <w:tab w:val="right" w:leader="dot" w:pos="9460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highlight w:val="none"/>
            </w:rPr>
            <w:instrText xml:space="preserve"> HYPERLINK \l _Toc28588 </w:instrText>
          </w:r>
          <w:r>
            <w:rPr>
              <w:rFonts w:hint="eastAsia" w:ascii="仿宋" w:hAnsi="仿宋" w:eastAsia="仿宋" w:cs="仿宋"/>
              <w:sz w:val="24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4"/>
              <w:szCs w:val="24"/>
              <w:highlight w:val="none"/>
              <w:lang w:val="en-US" w:eastAsia="zh-CN"/>
            </w:rPr>
            <w:t>一、内窥镜用超声诊断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_Toc28588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3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end"/>
          </w:r>
        </w:p>
        <w:p w14:paraId="36FEFE56">
          <w:pPr>
            <w:pStyle w:val="7"/>
            <w:tabs>
              <w:tab w:val="right" w:leader="dot" w:pos="9460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highlight w:val="none"/>
            </w:rPr>
            <w:instrText xml:space="preserve"> HYPERLINK \l _Toc9766 </w:instrText>
          </w:r>
          <w:r>
            <w:rPr>
              <w:rFonts w:hint="eastAsia" w:ascii="仿宋" w:hAnsi="仿宋" w:eastAsia="仿宋" w:cs="仿宋"/>
              <w:sz w:val="24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4"/>
              <w:szCs w:val="24"/>
              <w:highlight w:val="none"/>
              <w:lang w:val="en-US" w:eastAsia="zh-CN"/>
            </w:rPr>
            <w:t>二、胃电图仪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_Toc9766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6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end"/>
          </w:r>
        </w:p>
        <w:p w14:paraId="684546BC">
          <w:pPr>
            <w:pStyle w:val="7"/>
            <w:tabs>
              <w:tab w:val="right" w:leader="dot" w:pos="9460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highlight w:val="none"/>
            </w:rPr>
            <w:instrText xml:space="preserve"> HYPERLINK \l _Toc19191 </w:instrText>
          </w:r>
          <w:r>
            <w:rPr>
              <w:rFonts w:hint="eastAsia" w:ascii="仿宋" w:hAnsi="仿宋" w:eastAsia="仿宋" w:cs="仿宋"/>
              <w:sz w:val="24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4"/>
              <w:szCs w:val="24"/>
              <w:highlight w:val="none"/>
              <w:lang w:val="en-US" w:eastAsia="zh-CN"/>
            </w:rPr>
            <w:t>三、失眠治疗仪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_Toc19191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8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end"/>
          </w:r>
        </w:p>
        <w:p w14:paraId="0E01980B">
          <w:pPr>
            <w:pStyle w:val="7"/>
            <w:tabs>
              <w:tab w:val="right" w:leader="dot" w:pos="9460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highlight w:val="none"/>
            </w:rPr>
            <w:instrText xml:space="preserve"> HYPERLINK \l _Toc30332 </w:instrText>
          </w:r>
          <w:r>
            <w:rPr>
              <w:rFonts w:hint="eastAsia" w:ascii="仿宋" w:hAnsi="仿宋" w:eastAsia="仿宋" w:cs="仿宋"/>
              <w:sz w:val="24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4"/>
              <w:szCs w:val="24"/>
              <w:highlight w:val="none"/>
              <w:lang w:val="en-US" w:eastAsia="zh-CN"/>
            </w:rPr>
            <w:t>四、中频胃肠动力治疗仪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_Toc30332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10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end"/>
          </w:r>
        </w:p>
        <w:p w14:paraId="34F81CCE">
          <w:pPr>
            <w:pStyle w:val="7"/>
            <w:tabs>
              <w:tab w:val="right" w:leader="dot" w:pos="9460"/>
            </w:tabs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highlight w:val="none"/>
            </w:rPr>
            <w:instrText xml:space="preserve"> HYPERLINK \l _Toc3569 </w:instrText>
          </w:r>
          <w:r>
            <w:rPr>
              <w:rFonts w:hint="eastAsia" w:ascii="仿宋" w:hAnsi="仿宋" w:eastAsia="仿宋" w:cs="仿宋"/>
              <w:sz w:val="24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4"/>
              <w:szCs w:val="24"/>
              <w:highlight w:val="none"/>
              <w:lang w:val="en-US" w:eastAsia="zh-CN"/>
            </w:rPr>
            <w:t>五、酸碱度检测仪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_Toc3569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11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end"/>
          </w:r>
        </w:p>
        <w:p w14:paraId="7305A005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end"/>
          </w:r>
        </w:p>
      </w:sdtContent>
    </w:sdt>
    <w:p w14:paraId="04FF1CB4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37A0400"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1F3E9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Toc28588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一、内窥镜用超声诊断</w:t>
      </w:r>
      <w:bookmarkEnd w:id="0"/>
    </w:p>
    <w:p w14:paraId="2C498D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1、显示模式：B模式； </w:t>
      </w:r>
    </w:p>
    <w:p w14:paraId="42E879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2、扫描方式：包含但不限于机械扫描、电子扫描；可同时兼容机械环扫超声内镜，超声小探头 </w:t>
      </w:r>
    </w:p>
    <w:p w14:paraId="5DC1E3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3、操控界面：中/英多语言版本 </w:t>
      </w:r>
    </w:p>
    <w:p w14:paraId="0446B2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4、图像调节：支持图像基于垂直中线的镜像显示， </w:t>
      </w:r>
    </w:p>
    <w:p w14:paraId="2FF4FB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5、操作界面：全触摸操控面板 </w:t>
      </w:r>
    </w:p>
    <w:p w14:paraId="707861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6、图像处理：支持伪彩功能 </w:t>
      </w:r>
    </w:p>
    <w:p w14:paraId="2FC964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7、图像回放：冻结后支持≥750帧图像回放，支持自动回放和手动回放，自动回放速度在5帧每秒至30帧每秒范围可调 </w:t>
      </w:r>
    </w:p>
    <w:p w14:paraId="0EF6CF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8、图像旋转：支持实时动态画面和冻结，360°角度旋转； </w:t>
      </w:r>
    </w:p>
    <w:p w14:paraId="6E3B17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9、图像操控：支持触摸屏、轨迹球操作 </w:t>
      </w:r>
    </w:p>
    <w:p w14:paraId="62E478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10、动态范围1调节：8档 ； 动态范围2调节：8档 </w:t>
      </w:r>
    </w:p>
    <w:p w14:paraId="206B69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11、显示深度可调：2/3/4/6/9/12cm </w:t>
      </w:r>
    </w:p>
    <w:p w14:paraId="2AC86A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12、TGC区间增益可调：≥8段可调，支持手势滑动 </w:t>
      </w:r>
    </w:p>
    <w:p w14:paraId="2DCA43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13、患者数据管理：可对患者病例检索查询，支持新建病例、结束病例，支持对 </w:t>
      </w:r>
    </w:p>
    <w:p w14:paraId="7387A4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历史病例再测量，进行检索、查看、编辑、保存、预览 </w:t>
      </w:r>
    </w:p>
    <w:p w14:paraId="003C35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14、患者数据导出：支持新建病例、历史病例导出，支持图像、电影文件选择性 </w:t>
      </w:r>
    </w:p>
    <w:p w14:paraId="31EDE6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导出，支持测量、注释信息选择性导出，支持数据USB存储、DICOM服务器及匿名 </w:t>
      </w:r>
    </w:p>
    <w:p w14:paraId="4D609A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导出 </w:t>
      </w:r>
    </w:p>
    <w:p w14:paraId="210BD7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15、打印：支持视频导出 </w:t>
      </w:r>
    </w:p>
    <w:p w14:paraId="5E77BA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16、数据比对：可对患者同一检查视频进行双幅不同切面显示对比 </w:t>
      </w:r>
    </w:p>
    <w:p w14:paraId="79E269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17、设备接口：支持视频输出DVI、VGA、VIDEO、S-VIDEO，USB3.0接口≥3个，USB 2.0接口≥2个，支持脚踏开关、视频打印机连接、网络接口和DICOM 标准协议 </w:t>
      </w:r>
    </w:p>
    <w:p w14:paraId="31AA6A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18、导出格式:支持系统格式导出、PC格式、图像（JPG、BMP、TIF），Run（AVI、 </w:t>
      </w:r>
    </w:p>
    <w:p w14:paraId="57A3BB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WMV）、DICOMDIR </w:t>
      </w:r>
    </w:p>
    <w:p w14:paraId="6F3C6C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19、图像和视频支持主机硬盘和USB存储，主机内存≥1TB</w:t>
      </w:r>
    </w:p>
    <w:p w14:paraId="42DE18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60C5A7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消化小探头参数：</w:t>
      </w:r>
    </w:p>
    <w:p w14:paraId="786B38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1、频率：12MHZ </w:t>
      </w:r>
    </w:p>
    <w:p w14:paraId="75A337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2、探头直径≤2.4mm </w:t>
      </w:r>
    </w:p>
    <w:p w14:paraId="2DB440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3、工作长度≥2050mm </w:t>
      </w:r>
    </w:p>
    <w:p w14:paraId="5B83FF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4、探测深度≥20mm </w:t>
      </w:r>
    </w:p>
    <w:p w14:paraId="45484F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5、频率偏差≤±15% </w:t>
      </w:r>
    </w:p>
    <w:p w14:paraId="2FC46B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6、纵向几何位置精度≤5% </w:t>
      </w:r>
    </w:p>
    <w:p w14:paraId="6359F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7、横向几何位置精度≤5% </w:t>
      </w:r>
    </w:p>
    <w:p w14:paraId="53D8EF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8、扫描角度360° </w:t>
      </w:r>
    </w:p>
    <w:p w14:paraId="39DA33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9、侧向分辨力≤2mm </w:t>
      </w:r>
    </w:p>
    <w:p w14:paraId="74C1A6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531145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消化小探头参数： </w:t>
      </w:r>
    </w:p>
    <w:p w14:paraId="1E702A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1、频率：20MHZ </w:t>
      </w:r>
    </w:p>
    <w:p w14:paraId="19D16A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2、探头直径≤2.4mm </w:t>
      </w:r>
    </w:p>
    <w:p w14:paraId="3488C0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3、工作长度≥2050mm </w:t>
      </w:r>
    </w:p>
    <w:p w14:paraId="2D1D54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4、探测深度≥10mm </w:t>
      </w:r>
    </w:p>
    <w:p w14:paraId="37E422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5、频率偏差≤±15% </w:t>
      </w:r>
    </w:p>
    <w:p w14:paraId="257746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6、纵向几何位置精度≤5% </w:t>
      </w:r>
    </w:p>
    <w:p w14:paraId="7E531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7、横向几何位置精度≤5% </w:t>
      </w:r>
    </w:p>
    <w:p w14:paraId="7639B5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8、扫描角度360° </w:t>
      </w:r>
    </w:p>
    <w:p w14:paraId="44B62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9、侧向分辨力≤2mm</w:t>
      </w:r>
    </w:p>
    <w:p w14:paraId="1EA8AFD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配置清单</w:t>
      </w:r>
    </w:p>
    <w:tbl>
      <w:tblPr>
        <w:tblStyle w:val="10"/>
        <w:tblW w:w="7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4152"/>
        <w:gridCol w:w="2310"/>
      </w:tblGrid>
      <w:tr w14:paraId="15D1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512" w:type="dxa"/>
            <w:noWrap w:val="0"/>
            <w:vAlign w:val="center"/>
          </w:tcPr>
          <w:p w14:paraId="04117E7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152" w:type="dxa"/>
            <w:noWrap w:val="0"/>
            <w:vAlign w:val="center"/>
          </w:tcPr>
          <w:p w14:paraId="2478D8C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310" w:type="dxa"/>
            <w:noWrap w:val="0"/>
            <w:vAlign w:val="center"/>
          </w:tcPr>
          <w:p w14:paraId="0754388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 w14:paraId="2B53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12" w:type="dxa"/>
            <w:noWrap w:val="0"/>
            <w:vAlign w:val="center"/>
          </w:tcPr>
          <w:p w14:paraId="0E1E983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52" w:type="dxa"/>
            <w:noWrap w:val="0"/>
            <w:vAlign w:val="center"/>
          </w:tcPr>
          <w:p w14:paraId="76E8A56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内窥镜用超声诊疗设备</w:t>
            </w:r>
          </w:p>
        </w:tc>
        <w:tc>
          <w:tcPr>
            <w:tcW w:w="2310" w:type="dxa"/>
            <w:noWrap w:val="0"/>
            <w:vAlign w:val="center"/>
          </w:tcPr>
          <w:p w14:paraId="0086D24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16A0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2" w:type="dxa"/>
            <w:noWrap w:val="0"/>
            <w:vAlign w:val="center"/>
          </w:tcPr>
          <w:p w14:paraId="4FAC65F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52" w:type="dxa"/>
            <w:noWrap w:val="0"/>
            <w:vAlign w:val="center"/>
          </w:tcPr>
          <w:p w14:paraId="495209D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内窥镜用超声微探头(≤12MHZ)</w:t>
            </w:r>
          </w:p>
        </w:tc>
        <w:tc>
          <w:tcPr>
            <w:tcW w:w="2310" w:type="dxa"/>
            <w:noWrap w:val="0"/>
            <w:vAlign w:val="center"/>
          </w:tcPr>
          <w:p w14:paraId="164FCAE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459F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2" w:type="dxa"/>
            <w:noWrap w:val="0"/>
            <w:vAlign w:val="center"/>
          </w:tcPr>
          <w:p w14:paraId="223FBB0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152" w:type="dxa"/>
            <w:noWrap w:val="0"/>
            <w:vAlign w:val="center"/>
          </w:tcPr>
          <w:p w14:paraId="57977CC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内窥镜用超声微探头(≤20MHZ)</w:t>
            </w:r>
          </w:p>
        </w:tc>
        <w:tc>
          <w:tcPr>
            <w:tcW w:w="2310" w:type="dxa"/>
            <w:noWrap w:val="0"/>
            <w:vAlign w:val="center"/>
          </w:tcPr>
          <w:p w14:paraId="464CEC7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726E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2" w:type="dxa"/>
            <w:noWrap w:val="0"/>
            <w:vAlign w:val="center"/>
          </w:tcPr>
          <w:p w14:paraId="45CC86B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152" w:type="dxa"/>
            <w:noWrap w:val="0"/>
            <w:vAlign w:val="center"/>
          </w:tcPr>
          <w:p w14:paraId="7AE020E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内镜专用台车</w:t>
            </w:r>
          </w:p>
        </w:tc>
        <w:tc>
          <w:tcPr>
            <w:tcW w:w="2310" w:type="dxa"/>
            <w:noWrap w:val="0"/>
            <w:vAlign w:val="center"/>
          </w:tcPr>
          <w:p w14:paraId="3458B85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 w14:paraId="20C8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12" w:type="dxa"/>
            <w:noWrap w:val="0"/>
            <w:vAlign w:val="center"/>
          </w:tcPr>
          <w:p w14:paraId="30B35E9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152" w:type="dxa"/>
            <w:noWrap w:val="0"/>
            <w:vAlign w:val="center"/>
          </w:tcPr>
          <w:p w14:paraId="35D8DED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医用监视器</w:t>
            </w:r>
          </w:p>
        </w:tc>
        <w:tc>
          <w:tcPr>
            <w:tcW w:w="2310" w:type="dxa"/>
            <w:noWrap w:val="0"/>
            <w:vAlign w:val="center"/>
          </w:tcPr>
          <w:p w14:paraId="105353A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 w14:paraId="18CA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12" w:type="dxa"/>
            <w:noWrap w:val="0"/>
            <w:vAlign w:val="center"/>
          </w:tcPr>
          <w:p w14:paraId="7FE3CA6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152" w:type="dxa"/>
            <w:noWrap w:val="0"/>
            <w:vAlign w:val="center"/>
          </w:tcPr>
          <w:p w14:paraId="66A249F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探头控制器</w:t>
            </w:r>
          </w:p>
        </w:tc>
        <w:tc>
          <w:tcPr>
            <w:tcW w:w="2310" w:type="dxa"/>
            <w:noWrap w:val="0"/>
            <w:vAlign w:val="center"/>
          </w:tcPr>
          <w:p w14:paraId="0DA4422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46AE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12" w:type="dxa"/>
            <w:noWrap w:val="0"/>
            <w:vAlign w:val="center"/>
          </w:tcPr>
          <w:p w14:paraId="74D970D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152" w:type="dxa"/>
            <w:noWrap w:val="0"/>
            <w:vAlign w:val="center"/>
          </w:tcPr>
          <w:p w14:paraId="65277F3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触控面板</w:t>
            </w:r>
          </w:p>
        </w:tc>
        <w:tc>
          <w:tcPr>
            <w:tcW w:w="2310" w:type="dxa"/>
            <w:noWrap w:val="0"/>
            <w:vAlign w:val="center"/>
          </w:tcPr>
          <w:p w14:paraId="191E2AB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</w:tbl>
    <w:p w14:paraId="0B781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7863238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" w:name="_Toc9766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二、胃电图仪</w:t>
      </w:r>
      <w:bookmarkEnd w:id="1"/>
    </w:p>
    <w:p w14:paraId="47356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技术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参数</w:t>
      </w:r>
    </w:p>
    <w:p w14:paraId="2B593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应用范围:用于记录人体胃肠部生物电信号，为胃功能性疾病的诊断提供</w:t>
      </w:r>
    </w:p>
    <w:p w14:paraId="0D288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参考</w:t>
      </w:r>
    </w:p>
    <w:p w14:paraId="02DC5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*2.1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胃肠电通道数：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≥6导、可胃肠同步检测，也可以单独胃电图检查、单独肠电图检查可灵活选择。胃肠同步检测可极大提升操作上高效性、及精准性</w:t>
      </w:r>
    </w:p>
    <w:p w14:paraId="75015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*2.2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临床检查报告具备自动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分析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功能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；</w:t>
      </w:r>
    </w:p>
    <w:p w14:paraId="34354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*2.3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临床检查报告有数据分析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诊断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报告、三维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动态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功率谱分析报告、二维功率谱分析报告、波形数据时域分析报告等多种报告形式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其算法采用国际共识傅里叶算法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681C77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*2.4自动分析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报告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临床诊断指标11项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波形平均幅值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波形平均频率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胃肠电节律紊乱百分比；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波形反应面积；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导联时间差；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波形主频率；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主功率比；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正常慢波百分比；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慢波频率不稳定系数；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10）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偶联百分比；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11）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餐后/餐前功率比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38BE5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*2.5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胃肠电三维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 w:eastAsia="zh-CN"/>
        </w:rPr>
        <w:t>动态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功率谱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自动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分析功能6项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指标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正常频率百分比；过缓频率百分比；过速频率百分比；主功率比；主频率；餐后/餐前功率比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3D8E2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波形数据分析功能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研究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参数：</w:t>
      </w:r>
    </w:p>
    <w:p w14:paraId="20EC5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平均幅值、过缓能量百分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 w:eastAsia="zh-CN"/>
        </w:rPr>
        <w:t>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、餐前正常能量百分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 w:eastAsia="zh-CN"/>
        </w:rPr>
        <w:t>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，餐后正常能量百分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 w:eastAsia="zh-CN"/>
        </w:rPr>
        <w:t>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，过速能量百分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 w:eastAsia="zh-CN"/>
        </w:rPr>
        <w:t>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、平均频率、过缓频率百分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 w:eastAsia="zh-CN"/>
        </w:rPr>
        <w:t>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、正常频率百分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 w:eastAsia="zh-CN"/>
        </w:rPr>
        <w:t>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，过速频率百分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 w:eastAsia="zh-CN"/>
        </w:rPr>
        <w:t>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、幅值紊乱百分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 w:eastAsia="zh-CN"/>
        </w:rPr>
        <w:t>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、频率紊乱百分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 w:eastAsia="zh-CN"/>
        </w:rPr>
        <w:t>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、胃肠节律紊乱百分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 w:eastAsia="zh-CN"/>
        </w:rPr>
        <w:t>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、平均反应面积、与第一通道时间差</w:t>
      </w:r>
    </w:p>
    <w:p w14:paraId="11201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ru-RU"/>
        </w:rPr>
        <w:t>特殊功能：波形幅值及频率及时计算功能扰波形裁减功能；图文粘贴功能；标记制作功能；波形放大及缩小功能；频带设置功能；三维时段主频率显示功能；三维时段选择功能</w:t>
      </w:r>
    </w:p>
    <w:p w14:paraId="207823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2.8专家分析诊断系统：诊断胃肠动力正常、过缓、过速、胃动力不足、肠动力不足、胃肠节律紊乱等；为功能性消化不良、便秘等功能性疾病提供诊断依据</w:t>
      </w:r>
    </w:p>
    <w:p w14:paraId="755684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2.8.1胃电图：餐前与餐后胃电振幅异常或正常、胃电节律异常或正常、餐后胃电反应异常或正常；</w:t>
      </w:r>
    </w:p>
    <w:p w14:paraId="72B524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2.8.2肠电图：餐前与餐后肠电节律异常或正常、肠电节律异常或正常、餐后肠电反应异常或正常；</w:t>
      </w:r>
    </w:p>
    <w:p w14:paraId="160241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2.9提供主频实时分析、胃电肠电规律性分析、胃肠电振幅实时原始数据调取、国际标准胃肠电运行普分析，符合胃肠电临床手册操作规范要求。</w:t>
      </w:r>
    </w:p>
    <w:p w14:paraId="124C0D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使用年限至少十年；</w:t>
      </w:r>
    </w:p>
    <w:p w14:paraId="0D769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*3.2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.灵敏度 ：输入端输入幅值30μV,频率为0.05Hz的正弦波信号,其输出读数应为30±1.5μV。</w:t>
      </w:r>
    </w:p>
    <w:p w14:paraId="5D037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.3精确度：输入端输入幅值150μV,频率为0.05Hz的正弦波信号,其输出读数应为150±7.5μV。</w:t>
      </w:r>
    </w:p>
    <w:p w14:paraId="1E15F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噪声：输入端对地短路，在计算机上显示的幅值读数应小于3μVP－P</w:t>
      </w:r>
    </w:p>
    <w:p w14:paraId="2F2FD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.频带：胃电 0.025 HZ～0.067HZ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或0.016Hz~0.25Hz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，肠电0.025HZ～0.33HZ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或0.016Hz~0.5Hz；</w:t>
      </w:r>
    </w:p>
    <w:p w14:paraId="70974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.抗干扰能力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a.对工作频率0.05Hz的干扰CMRR≥70dB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b.道间干扰CMRR≥50dB</w:t>
      </w:r>
    </w:p>
    <w:p w14:paraId="3307C97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3.7 阻抗测量范围：100Ω至10000Ω或输入阻抗≥5MΩ</w:t>
      </w:r>
      <w:bookmarkStart w:id="5" w:name="_GoBack"/>
      <w:bookmarkEnd w:id="5"/>
    </w:p>
    <w:p w14:paraId="39D98E8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配置清单</w:t>
      </w:r>
    </w:p>
    <w:tbl>
      <w:tblPr>
        <w:tblStyle w:val="10"/>
        <w:tblW w:w="967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6093"/>
        <w:gridCol w:w="1790"/>
      </w:tblGrid>
      <w:tr w14:paraId="778E25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33AA79A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4863F7A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1790" w:type="dxa"/>
            <w:noWrap w:val="0"/>
            <w:vAlign w:val="center"/>
          </w:tcPr>
          <w:p w14:paraId="332E975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 w14:paraId="1DAB01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14BB16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1944FF9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胃肠电图仪</w:t>
            </w:r>
          </w:p>
        </w:tc>
        <w:tc>
          <w:tcPr>
            <w:tcW w:w="1790" w:type="dxa"/>
            <w:noWrap w:val="0"/>
            <w:vAlign w:val="center"/>
          </w:tcPr>
          <w:p w14:paraId="4C4A8D0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1套</w:t>
            </w:r>
          </w:p>
        </w:tc>
      </w:tr>
      <w:tr w14:paraId="16DD19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4FA317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64E76D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计算机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和彩色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打印机</w:t>
            </w:r>
          </w:p>
        </w:tc>
        <w:tc>
          <w:tcPr>
            <w:tcW w:w="1790" w:type="dxa"/>
            <w:noWrap w:val="0"/>
            <w:vAlign w:val="center"/>
          </w:tcPr>
          <w:p w14:paraId="510D5C3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 w14:paraId="6302B3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7" w:type="dxa"/>
            <w:noWrap w:val="0"/>
            <w:vAlign w:val="center"/>
          </w:tcPr>
          <w:p w14:paraId="7D12387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093" w:type="dxa"/>
            <w:noWrap w:val="0"/>
            <w:vAlign w:val="center"/>
          </w:tcPr>
          <w:p w14:paraId="06EA7D06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可移动式整体台车</w:t>
            </w:r>
          </w:p>
        </w:tc>
        <w:tc>
          <w:tcPr>
            <w:tcW w:w="1790" w:type="dxa"/>
            <w:noWrap w:val="0"/>
            <w:vAlign w:val="center"/>
          </w:tcPr>
          <w:p w14:paraId="0F17B46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</w:tr>
    </w:tbl>
    <w:p w14:paraId="3474B15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10FF44F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2" w:name="_Toc19191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三、失眠治疗仪</w:t>
      </w:r>
      <w:bookmarkEnd w:id="2"/>
    </w:p>
    <w:p w14:paraId="0408F5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技术参数</w:t>
      </w:r>
    </w:p>
    <w:p w14:paraId="6527B11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适用范围：非器质性失眠症患者的辅助治疗</w:t>
      </w:r>
    </w:p>
    <w:p w14:paraId="0B8CF17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双通道，独立工作，支持两位患者同时接受治疗</w:t>
      </w:r>
    </w:p>
    <w:p w14:paraId="470D756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病例管理功能：支持新建、删除、修改、查询病例</w:t>
      </w:r>
    </w:p>
    <w:p w14:paraId="1F9D459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治疗记录：支持记录和导出病患治疗情况</w:t>
      </w:r>
    </w:p>
    <w:p w14:paraId="766E4B4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用户界面：</w:t>
      </w:r>
    </w:p>
    <w:p w14:paraId="0B4D6830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显示屏：≥15英寸液晶屏或数码管显示屏</w:t>
      </w:r>
    </w:p>
    <w:p w14:paraId="364E86F3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同屏显示全部治疗参数、设备状态</w:t>
      </w:r>
    </w:p>
    <w:p w14:paraId="35327AF0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中文菜单，治疗参数同步显示，动态治疗波形显示，输出强度能量色谱波形动态显示</w:t>
      </w:r>
    </w:p>
    <w:p w14:paraId="28CFDF8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医疗器械认证：失眠治疗仪</w:t>
      </w:r>
    </w:p>
    <w:p w14:paraId="35877F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治疗模式：须满足FNS模式、CES模式、音乐模式中的其中一条，或可通过拓展功能同时满足。</w:t>
      </w:r>
    </w:p>
    <w:p w14:paraId="624DFE2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FNS模式</w:t>
      </w:r>
    </w:p>
    <w:p w14:paraId="0FA96AB8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治疗模式：≥4种治疗模式</w:t>
      </w:r>
    </w:p>
    <w:p w14:paraId="567A7A9B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治疗强度：0-10mA连续可调，可根据患者耐受程度调节大小，无痛治疗</w:t>
      </w:r>
    </w:p>
    <w:p w14:paraId="1216D3EF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治疗时间：1-60分钟，时间可调，步长为1分钟，准确度误差不超过±10%，治疗倒记时，无需要时时监护，治疗结束自动报警功能</w:t>
      </w:r>
    </w:p>
    <w:p w14:paraId="243482BB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刺激脉冲频率：≥500-3500Hz。</w:t>
      </w:r>
    </w:p>
    <w:p w14:paraId="76E0B930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刺激脉冲宽度：50-300μs</w:t>
      </w:r>
      <w:r>
        <w:rPr>
          <w:rFonts w:hint="eastAsia" w:ascii="仿宋" w:hAnsi="仿宋" w:eastAsia="仿宋" w:cs="仿宋"/>
          <w:strike/>
          <w:dstrike w:val="0"/>
          <w:color w:val="FF0000"/>
          <w:sz w:val="24"/>
          <w:szCs w:val="24"/>
          <w:highlight w:val="none"/>
          <w:lang w:val="en-US" w:eastAsia="zh-CN"/>
        </w:rPr>
        <w:t>。</w:t>
      </w:r>
    </w:p>
    <w:p w14:paraId="3AC7A69B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带载能力：在 500Ω≤负载≤2KΩ范围时，负载变化对峰值电流强度、脉冲频率、脉冲宽度的影响≤20%</w:t>
      </w:r>
    </w:p>
    <w:p w14:paraId="5DF862E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CES模式</w:t>
      </w:r>
    </w:p>
    <w:p w14:paraId="2AEB8812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通过低强度微量电流刺激人的大脑，通过对脑电波的改善，以及调节大脑各种神经递质和激素的分泌，对失眠起到有效的治疗</w:t>
      </w:r>
    </w:p>
    <w:p w14:paraId="7DF171D9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刺激强度：0μA-500μA连续可调</w:t>
      </w:r>
    </w:p>
    <w:p w14:paraId="4B9C69D2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脉冲群重复时间：搭载500欧负载时为10±1s</w:t>
      </w:r>
    </w:p>
    <w:p w14:paraId="15124FDE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脉冲宽度：0.25-1s，共4档，误差±10%</w:t>
      </w:r>
    </w:p>
    <w:p w14:paraId="2A488847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治疗时间 1 - 60 分钟可调，步进 1min，误差±5%</w:t>
      </w:r>
    </w:p>
    <w:p w14:paraId="00E7FC2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音乐模式</w:t>
      </w:r>
    </w:p>
    <w:p w14:paraId="1E01F308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音乐管理功能：可上传音乐、创建播放列表、删除音乐、删除音乐列表</w:t>
      </w:r>
    </w:p>
    <w:p w14:paraId="25F5BA30"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音乐模式可与 FNS 模式或 CES 模式同时搭配使用</w:t>
      </w:r>
    </w:p>
    <w:p w14:paraId="542371B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电刺激脉冲幅度: ≤20V</w:t>
      </w:r>
    </w:p>
    <w:p w14:paraId="5973674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应符合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GB 9706.1-2020、YY 9706.210-2021、YY9706.102-2021和YY 9706.210-2021 的要求</w:t>
      </w:r>
    </w:p>
    <w:p w14:paraId="7ABD19F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治疗仪防电击类型：Ⅱ类 </w:t>
      </w:r>
    </w:p>
    <w:p w14:paraId="12BE9AF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治疗仪应用部分防电击程度：BF型</w:t>
      </w:r>
    </w:p>
    <w:p w14:paraId="59D77E9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配置清单</w:t>
      </w:r>
    </w:p>
    <w:tbl>
      <w:tblPr>
        <w:tblStyle w:val="10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960"/>
        <w:gridCol w:w="960"/>
        <w:gridCol w:w="3621"/>
      </w:tblGrid>
      <w:tr w14:paraId="7A8A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296E409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0" w:type="auto"/>
            <w:noWrap w:val="0"/>
            <w:vAlign w:val="center"/>
          </w:tcPr>
          <w:p w14:paraId="2E4DF0A2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0" w:type="auto"/>
            <w:noWrap w:val="0"/>
            <w:vAlign w:val="center"/>
          </w:tcPr>
          <w:p w14:paraId="0CC89A5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621" w:type="dxa"/>
            <w:noWrap w:val="0"/>
            <w:vAlign w:val="center"/>
          </w:tcPr>
          <w:p w14:paraId="60C2498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22BE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CF4A7C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失眠治疗仪</w:t>
            </w:r>
          </w:p>
        </w:tc>
        <w:tc>
          <w:tcPr>
            <w:tcW w:w="0" w:type="auto"/>
            <w:noWrap w:val="0"/>
            <w:vAlign w:val="center"/>
          </w:tcPr>
          <w:p w14:paraId="1FB4ECC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FCB57E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3621" w:type="dxa"/>
            <w:noWrap w:val="0"/>
            <w:vAlign w:val="center"/>
          </w:tcPr>
          <w:p w14:paraId="5FAE258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EFB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2DC9A7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控制软件</w:t>
            </w:r>
          </w:p>
        </w:tc>
        <w:tc>
          <w:tcPr>
            <w:tcW w:w="0" w:type="auto"/>
            <w:noWrap w:val="0"/>
            <w:vAlign w:val="center"/>
          </w:tcPr>
          <w:p w14:paraId="293CB302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B59B99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3621" w:type="dxa"/>
            <w:noWrap w:val="0"/>
            <w:vAlign w:val="center"/>
          </w:tcPr>
          <w:p w14:paraId="660F410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已安装在失眠治疗仪里</w:t>
            </w:r>
          </w:p>
        </w:tc>
      </w:tr>
      <w:tr w14:paraId="0715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FF0DDFC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电极线</w:t>
            </w:r>
          </w:p>
        </w:tc>
        <w:tc>
          <w:tcPr>
            <w:tcW w:w="0" w:type="auto"/>
            <w:noWrap w:val="0"/>
            <w:vAlign w:val="center"/>
          </w:tcPr>
          <w:p w14:paraId="2BF3C59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0BA3C3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</w:t>
            </w:r>
          </w:p>
        </w:tc>
        <w:tc>
          <w:tcPr>
            <w:tcW w:w="3621" w:type="dxa"/>
            <w:noWrap w:val="0"/>
            <w:vAlign w:val="center"/>
          </w:tcPr>
          <w:p w14:paraId="590FE4E2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B48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6F05129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电极片</w:t>
            </w:r>
          </w:p>
        </w:tc>
        <w:tc>
          <w:tcPr>
            <w:tcW w:w="0" w:type="auto"/>
            <w:noWrap w:val="0"/>
            <w:vAlign w:val="center"/>
          </w:tcPr>
          <w:p w14:paraId="315913D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5B4829F9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片</w:t>
            </w:r>
          </w:p>
        </w:tc>
        <w:tc>
          <w:tcPr>
            <w:tcW w:w="3621" w:type="dxa"/>
            <w:noWrap w:val="0"/>
            <w:vAlign w:val="center"/>
          </w:tcPr>
          <w:p w14:paraId="60C2D8B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BC40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94D640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导电硅胶耳夹电极</w:t>
            </w:r>
          </w:p>
        </w:tc>
        <w:tc>
          <w:tcPr>
            <w:tcW w:w="0" w:type="auto"/>
            <w:noWrap w:val="0"/>
            <w:vAlign w:val="center"/>
          </w:tcPr>
          <w:p w14:paraId="2B929CE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5F3DC58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3621" w:type="dxa"/>
            <w:noWrap w:val="0"/>
            <w:vAlign w:val="center"/>
          </w:tcPr>
          <w:p w14:paraId="23C498F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28F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A5C151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耳夹电极线</w:t>
            </w:r>
          </w:p>
        </w:tc>
        <w:tc>
          <w:tcPr>
            <w:tcW w:w="0" w:type="auto"/>
            <w:noWrap w:val="0"/>
            <w:vAlign w:val="center"/>
          </w:tcPr>
          <w:p w14:paraId="5E00633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016288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</w:t>
            </w:r>
          </w:p>
        </w:tc>
        <w:tc>
          <w:tcPr>
            <w:tcW w:w="3621" w:type="dxa"/>
            <w:noWrap w:val="0"/>
            <w:vAlign w:val="center"/>
          </w:tcPr>
          <w:p w14:paraId="1FE5A72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442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875C47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导电膏</w:t>
            </w:r>
          </w:p>
        </w:tc>
        <w:tc>
          <w:tcPr>
            <w:tcW w:w="0" w:type="auto"/>
            <w:noWrap w:val="0"/>
            <w:vAlign w:val="center"/>
          </w:tcPr>
          <w:p w14:paraId="549F48D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6CCC8C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瓶</w:t>
            </w:r>
          </w:p>
        </w:tc>
        <w:tc>
          <w:tcPr>
            <w:tcW w:w="3621" w:type="dxa"/>
            <w:noWrap w:val="0"/>
            <w:vAlign w:val="center"/>
          </w:tcPr>
          <w:p w14:paraId="0AFBD2E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FF4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55" w:type="dxa"/>
            <w:noWrap w:val="0"/>
            <w:vAlign w:val="center"/>
          </w:tcPr>
          <w:p w14:paraId="301F84E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耳机</w:t>
            </w:r>
          </w:p>
        </w:tc>
        <w:tc>
          <w:tcPr>
            <w:tcW w:w="960" w:type="dxa"/>
            <w:noWrap w:val="0"/>
            <w:vAlign w:val="center"/>
          </w:tcPr>
          <w:p w14:paraId="3189ACF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 w14:paraId="6E70255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副</w:t>
            </w:r>
          </w:p>
        </w:tc>
        <w:tc>
          <w:tcPr>
            <w:tcW w:w="3621" w:type="dxa"/>
            <w:noWrap w:val="0"/>
            <w:vAlign w:val="center"/>
          </w:tcPr>
          <w:p w14:paraId="2F2DB81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5FA366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603C130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3" w:name="_Toc30332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四、中频胃肠动力治疗仪</w:t>
      </w:r>
      <w:bookmarkEnd w:id="3"/>
    </w:p>
    <w:p w14:paraId="208C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一、功能性胃肠病治疗系统</w:t>
      </w:r>
    </w:p>
    <w:p w14:paraId="1BCCD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1、*治疗波形频率:≥1Hz~100Hz可设置，允许误差士5%。</w:t>
      </w:r>
    </w:p>
    <w:p w14:paraId="148E7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2、调制波形可设置为方波、三角波、指数波和正弦波</w:t>
      </w:r>
    </w:p>
    <w:p w14:paraId="1668D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3、治疗定时范围:≥4h，步进1min。</w:t>
      </w:r>
    </w:p>
    <w:p w14:paraId="174A5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4、间歇/断续时间设置:间歇/断续治疗时间、间歇/断续间歇时间0.1s~9.0s连续可调，步进0.1s，输出误差士5%。</w:t>
      </w:r>
    </w:p>
    <w:p w14:paraId="33772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二、整机功能</w:t>
      </w:r>
    </w:p>
    <w:p w14:paraId="6AF0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1、治疗方式：≥1种</w:t>
      </w:r>
    </w:p>
    <w:p w14:paraId="37D03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2、治疗通路≥2，可同时治疗人数≥2人</w:t>
      </w:r>
    </w:p>
    <w:p w14:paraId="1A2E4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3、*产品适用于功能性便秘患者的治疗，餐后不适综合征患者的治疗;19740964、*可根据实际需求，进行软硬件升级，新增治疗处方及参数，不断满是基础临床研究需求。</w:t>
      </w:r>
    </w:p>
    <w:p w14:paraId="51893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5、整机采用便携式设计，便于多场景应用。</w:t>
      </w:r>
    </w:p>
    <w:p w14:paraId="26738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trike/>
          <w:dstrike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6、*具有触摸显示功能</w:t>
      </w:r>
    </w:p>
    <w:p w14:paraId="7B4A7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7、*信息录入功能:扫码录入/连接录入;</w:t>
      </w:r>
    </w:p>
    <w:p w14:paraId="7B1E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8、数据传输:采用USB传输口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或蓝牙传输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6F6E8C7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配置清单</w:t>
      </w:r>
    </w:p>
    <w:tbl>
      <w:tblPr>
        <w:tblStyle w:val="10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2"/>
        <w:gridCol w:w="2518"/>
        <w:gridCol w:w="1790"/>
      </w:tblGrid>
      <w:tr w14:paraId="7DCE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779D487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0" w:type="auto"/>
            <w:noWrap w:val="0"/>
            <w:vAlign w:val="center"/>
          </w:tcPr>
          <w:p w14:paraId="18E437F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790" w:type="dxa"/>
            <w:noWrap w:val="0"/>
            <w:vAlign w:val="center"/>
          </w:tcPr>
          <w:p w14:paraId="35946DE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单位</w:t>
            </w:r>
          </w:p>
        </w:tc>
      </w:tr>
      <w:tr w14:paraId="2012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EFD904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胃肠动力治疗仪主机</w:t>
            </w:r>
          </w:p>
        </w:tc>
        <w:tc>
          <w:tcPr>
            <w:tcW w:w="0" w:type="auto"/>
            <w:noWrap w:val="0"/>
            <w:vAlign w:val="center"/>
          </w:tcPr>
          <w:p w14:paraId="3C9D6B38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5通道</w:t>
            </w:r>
          </w:p>
        </w:tc>
        <w:tc>
          <w:tcPr>
            <w:tcW w:w="1790" w:type="dxa"/>
            <w:noWrap w:val="0"/>
            <w:vAlign w:val="center"/>
          </w:tcPr>
          <w:p w14:paraId="5FEE635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 w14:paraId="751D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3EF378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心电导联线</w:t>
            </w:r>
          </w:p>
        </w:tc>
        <w:tc>
          <w:tcPr>
            <w:tcW w:w="0" w:type="auto"/>
            <w:noWrap w:val="0"/>
            <w:vAlign w:val="center"/>
          </w:tcPr>
          <w:p w14:paraId="5AE5986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90" w:type="dxa"/>
            <w:noWrap w:val="0"/>
            <w:vAlign w:val="center"/>
          </w:tcPr>
          <w:p w14:paraId="0C82A48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</w:t>
            </w:r>
          </w:p>
        </w:tc>
      </w:tr>
    </w:tbl>
    <w:p w14:paraId="32F10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01040DA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4" w:name="_Toc3569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五、酸碱度检测仪</w:t>
      </w:r>
      <w:bookmarkEnd w:id="4"/>
    </w:p>
    <w:p w14:paraId="0D8B8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项目描述</w:t>
      </w:r>
    </w:p>
    <w:p w14:paraId="3C322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*1.1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设备用途：用于食管、胃的阻抗及PH值测定，对胃食管反流疾病的检查，辅助临床医学诊断或实验研究。</w:t>
      </w:r>
    </w:p>
    <w:p w14:paraId="56DC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技术要求</w:t>
      </w:r>
    </w:p>
    <w:p w14:paraId="20CCB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食道阻抗-pH联合监测系统</w:t>
      </w:r>
    </w:p>
    <w:p w14:paraId="595E1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数据记录仪</w:t>
      </w:r>
    </w:p>
    <w:p w14:paraId="34501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1.1.1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记录时间：可连续记录≥24小时。</w:t>
      </w:r>
    </w:p>
    <w:p w14:paraId="7D77E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trike/>
          <w:dstrike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*1.1.2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功能键：≥7个功能键</w:t>
      </w:r>
    </w:p>
    <w:p w14:paraId="67170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1.1.3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数据接口：支持USB接口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或蓝牙接口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1E6D7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1.1.4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数据采集频率：50Hz</w:t>
      </w:r>
    </w:p>
    <w:p w14:paraId="6DFEE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*1.1.5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记录仪电源：1节5号干电池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或可充电电源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06997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*1.1.6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记录仪内置内存：1GB</w:t>
      </w:r>
    </w:p>
    <w:p w14:paraId="0DE56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PH-阻抗电极导管</w:t>
      </w:r>
    </w:p>
    <w:p w14:paraId="62D2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1.2.1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电极类型：锑电极。</w:t>
      </w:r>
    </w:p>
    <w:p w14:paraId="52CEF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1.2.2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电极传感器：同时具有PH传感器和阻抗传感器。PH传感器可以位于电极顶端或阻抗之间。</w:t>
      </w:r>
    </w:p>
    <w:p w14:paraId="0C4B3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*1.2.3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阻抗通道数：≥8个传感器。</w:t>
      </w:r>
    </w:p>
    <w:p w14:paraId="30F9C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1.2.4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PH通道数：≥1个传感器。</w:t>
      </w:r>
    </w:p>
    <w:p w14:paraId="1D2C6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1.2.5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PH测量范围：≥1-9</w:t>
      </w:r>
    </w:p>
    <w:p w14:paraId="104A1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PH-阻抗软件系统</w:t>
      </w:r>
    </w:p>
    <w:p w14:paraId="47EBF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*1.3.1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反流分析：有单纯PH，联合PH-阻抗两种模式分析反流，鉴别液态、气体、混合反流</w:t>
      </w:r>
    </w:p>
    <w:p w14:paraId="248C7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*1.3.2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数据分析及温度补偿：自动数据分析，数据统计，温度自动补偿</w:t>
      </w:r>
    </w:p>
    <w:p w14:paraId="44EC5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*1.3.3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分析诊断评分统计功能：自动统计DeMeester评分 Boix-Ocha评分 Vandenplus婴儿得分，患者餐后数据、食团清除时间（BCT）和食团暴露时间（BET）统计</w:t>
      </w:r>
    </w:p>
    <w:p w14:paraId="140B7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1.3.4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症状和反流关系统计：无上限输入和自动显示预设症状列表和事件类型，可以给出临床症状和反流关系的统计学分析，确诊反流导致的症状。可对事件自主注释和删改。显示时间的开始、结束和持续时间，精确到毫秒</w:t>
      </w:r>
    </w:p>
    <w:p w14:paraId="66C9B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1.3.5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分析功能：创建个性化研究方案，选择阻抗、PH通道和所代表的位置</w:t>
      </w:r>
    </w:p>
    <w:p w14:paraId="35E2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1.3.6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报告模板：可以自定义定制</w:t>
      </w:r>
    </w:p>
    <w:p w14:paraId="12599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配置清单</w:t>
      </w:r>
    </w:p>
    <w:tbl>
      <w:tblPr>
        <w:tblStyle w:val="10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0"/>
        <w:gridCol w:w="1288"/>
        <w:gridCol w:w="842"/>
      </w:tblGrid>
      <w:tr w14:paraId="143E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F09F8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B03B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5C8C13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 w14:paraId="2C95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28304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记录仪主机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06D2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≥3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0A9105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9A5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AEA64A2"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试管架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8C21C4"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≥1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11F7CD7F"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0AF9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1F2ED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玻璃试管（带塞）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2EC9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≥4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37B68A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根</w:t>
            </w:r>
          </w:p>
        </w:tc>
      </w:tr>
      <w:tr w14:paraId="3835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9658119"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缓冲液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630F88"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≥2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6081B726"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5E84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9AC9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记录仪背包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8423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≥2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01F8C6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DBF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8B3E47A"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pH电极导管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B6EB2"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≥10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57E4D717">
            <w:pPr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</w:tr>
      <w:tr w14:paraId="0962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40" w:type="dxa"/>
            <w:shd w:val="clear" w:color="auto" w:fill="auto"/>
            <w:noWrap/>
            <w:vAlign w:val="center"/>
          </w:tcPr>
          <w:p w14:paraId="7FB030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工作站（含彩色打印机/计算机/软件）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44B19E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 xml:space="preserve"> 1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46134B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套</w:t>
            </w:r>
          </w:p>
        </w:tc>
      </w:tr>
    </w:tbl>
    <w:p w14:paraId="7F134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366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EBB5EB-A90F-4454-A404-02C7662DCFC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2B63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92025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92025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93782"/>
    <w:multiLevelType w:val="multilevel"/>
    <w:tmpl w:val="A6F937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5514A"/>
    <w:rsid w:val="003102A2"/>
    <w:rsid w:val="00643BE3"/>
    <w:rsid w:val="00900DD5"/>
    <w:rsid w:val="00BB6021"/>
    <w:rsid w:val="0135109B"/>
    <w:rsid w:val="01454364"/>
    <w:rsid w:val="018D2272"/>
    <w:rsid w:val="01DA7721"/>
    <w:rsid w:val="01F1255F"/>
    <w:rsid w:val="0201656B"/>
    <w:rsid w:val="023B6BC5"/>
    <w:rsid w:val="024B3D7E"/>
    <w:rsid w:val="025A69BF"/>
    <w:rsid w:val="02B726F0"/>
    <w:rsid w:val="02DA7875"/>
    <w:rsid w:val="03393105"/>
    <w:rsid w:val="034F2403"/>
    <w:rsid w:val="03CC3F79"/>
    <w:rsid w:val="04926F71"/>
    <w:rsid w:val="04BC2F7B"/>
    <w:rsid w:val="04EC099E"/>
    <w:rsid w:val="054A15F9"/>
    <w:rsid w:val="05A81526"/>
    <w:rsid w:val="05BB24F7"/>
    <w:rsid w:val="05EF21A1"/>
    <w:rsid w:val="06175254"/>
    <w:rsid w:val="06265ABD"/>
    <w:rsid w:val="0653510B"/>
    <w:rsid w:val="06C45D87"/>
    <w:rsid w:val="06D01FD2"/>
    <w:rsid w:val="07B40FAC"/>
    <w:rsid w:val="07F25F78"/>
    <w:rsid w:val="083B5977"/>
    <w:rsid w:val="086230FE"/>
    <w:rsid w:val="08A55FCB"/>
    <w:rsid w:val="090917CB"/>
    <w:rsid w:val="093920B1"/>
    <w:rsid w:val="093C06AB"/>
    <w:rsid w:val="09647AE7"/>
    <w:rsid w:val="096F4BFB"/>
    <w:rsid w:val="09772BD9"/>
    <w:rsid w:val="09BB4685"/>
    <w:rsid w:val="0A381A3F"/>
    <w:rsid w:val="0A4F70D7"/>
    <w:rsid w:val="0AA90B70"/>
    <w:rsid w:val="0AE56E59"/>
    <w:rsid w:val="0B291188"/>
    <w:rsid w:val="0B32355D"/>
    <w:rsid w:val="0CA75583"/>
    <w:rsid w:val="0CBA5109"/>
    <w:rsid w:val="0D300E2A"/>
    <w:rsid w:val="0D444B80"/>
    <w:rsid w:val="0D4E23AE"/>
    <w:rsid w:val="0D7534C8"/>
    <w:rsid w:val="0D820922"/>
    <w:rsid w:val="0DBC0BBA"/>
    <w:rsid w:val="0DC877EB"/>
    <w:rsid w:val="0DD71E98"/>
    <w:rsid w:val="0DDC14B5"/>
    <w:rsid w:val="0E2F130A"/>
    <w:rsid w:val="0E376237"/>
    <w:rsid w:val="0E777F56"/>
    <w:rsid w:val="0ED26F75"/>
    <w:rsid w:val="0F026AA1"/>
    <w:rsid w:val="1034712E"/>
    <w:rsid w:val="103B60C7"/>
    <w:rsid w:val="10BB4DB5"/>
    <w:rsid w:val="10C40588"/>
    <w:rsid w:val="10F16DCD"/>
    <w:rsid w:val="11324758"/>
    <w:rsid w:val="114E421F"/>
    <w:rsid w:val="11755C50"/>
    <w:rsid w:val="118440E5"/>
    <w:rsid w:val="1191029E"/>
    <w:rsid w:val="125E055F"/>
    <w:rsid w:val="12994736"/>
    <w:rsid w:val="12CA5B28"/>
    <w:rsid w:val="133E0061"/>
    <w:rsid w:val="1351449B"/>
    <w:rsid w:val="13BE3E08"/>
    <w:rsid w:val="13D824C6"/>
    <w:rsid w:val="13E76BAD"/>
    <w:rsid w:val="13F26852"/>
    <w:rsid w:val="14900FF3"/>
    <w:rsid w:val="14902DA1"/>
    <w:rsid w:val="14B64839"/>
    <w:rsid w:val="1518718D"/>
    <w:rsid w:val="15897F1C"/>
    <w:rsid w:val="15E81878"/>
    <w:rsid w:val="1646137B"/>
    <w:rsid w:val="171C6CD2"/>
    <w:rsid w:val="1832359D"/>
    <w:rsid w:val="18823EF1"/>
    <w:rsid w:val="18AB5987"/>
    <w:rsid w:val="1AFC6A9A"/>
    <w:rsid w:val="1AFF1FBE"/>
    <w:rsid w:val="1B0E67CD"/>
    <w:rsid w:val="1B875C39"/>
    <w:rsid w:val="1BA62EAA"/>
    <w:rsid w:val="1BAA0BEC"/>
    <w:rsid w:val="1BB96D4F"/>
    <w:rsid w:val="1C1918CE"/>
    <w:rsid w:val="1C2F4C4D"/>
    <w:rsid w:val="1C556DAA"/>
    <w:rsid w:val="1C6F654A"/>
    <w:rsid w:val="1C80194D"/>
    <w:rsid w:val="1CEE2D5A"/>
    <w:rsid w:val="1D077978"/>
    <w:rsid w:val="1D4F13A0"/>
    <w:rsid w:val="1E0D7210"/>
    <w:rsid w:val="1E113D70"/>
    <w:rsid w:val="1E13529E"/>
    <w:rsid w:val="1E37603B"/>
    <w:rsid w:val="1E4470D6"/>
    <w:rsid w:val="1E4A5592"/>
    <w:rsid w:val="1E85107D"/>
    <w:rsid w:val="1EA90C2A"/>
    <w:rsid w:val="1EBD0C36"/>
    <w:rsid w:val="1F112AE2"/>
    <w:rsid w:val="1F3B7C88"/>
    <w:rsid w:val="1F3D1785"/>
    <w:rsid w:val="1F865935"/>
    <w:rsid w:val="1FAB4F33"/>
    <w:rsid w:val="1FEA5A5B"/>
    <w:rsid w:val="20303980"/>
    <w:rsid w:val="20473593"/>
    <w:rsid w:val="211E2BDA"/>
    <w:rsid w:val="213D4F5F"/>
    <w:rsid w:val="21436EFA"/>
    <w:rsid w:val="216709AD"/>
    <w:rsid w:val="21D21974"/>
    <w:rsid w:val="21D544E9"/>
    <w:rsid w:val="21DD6EFA"/>
    <w:rsid w:val="220C2925"/>
    <w:rsid w:val="226E080D"/>
    <w:rsid w:val="22E80836"/>
    <w:rsid w:val="22F562D7"/>
    <w:rsid w:val="22FB0F64"/>
    <w:rsid w:val="22FC5CFC"/>
    <w:rsid w:val="230E22B2"/>
    <w:rsid w:val="2339265A"/>
    <w:rsid w:val="235D02F2"/>
    <w:rsid w:val="2366189C"/>
    <w:rsid w:val="237D3C72"/>
    <w:rsid w:val="23957A8C"/>
    <w:rsid w:val="23A4762F"/>
    <w:rsid w:val="23A61C99"/>
    <w:rsid w:val="23B208D5"/>
    <w:rsid w:val="243674C1"/>
    <w:rsid w:val="244849F1"/>
    <w:rsid w:val="244D65B8"/>
    <w:rsid w:val="25171EA5"/>
    <w:rsid w:val="254B640F"/>
    <w:rsid w:val="25A11FBE"/>
    <w:rsid w:val="261F3054"/>
    <w:rsid w:val="263B1F16"/>
    <w:rsid w:val="27013D59"/>
    <w:rsid w:val="270E3AB9"/>
    <w:rsid w:val="272950BB"/>
    <w:rsid w:val="27550B20"/>
    <w:rsid w:val="275F6D2E"/>
    <w:rsid w:val="27767BD4"/>
    <w:rsid w:val="27C50B33"/>
    <w:rsid w:val="27EE7C6A"/>
    <w:rsid w:val="281F4B55"/>
    <w:rsid w:val="282F2EFC"/>
    <w:rsid w:val="28302538"/>
    <w:rsid w:val="28381C5B"/>
    <w:rsid w:val="284407BC"/>
    <w:rsid w:val="28C52BC1"/>
    <w:rsid w:val="29023E15"/>
    <w:rsid w:val="294C624E"/>
    <w:rsid w:val="294E7AD1"/>
    <w:rsid w:val="29780755"/>
    <w:rsid w:val="297F5466"/>
    <w:rsid w:val="29941053"/>
    <w:rsid w:val="29F1276E"/>
    <w:rsid w:val="2A133007"/>
    <w:rsid w:val="2A331DAD"/>
    <w:rsid w:val="2A405C7B"/>
    <w:rsid w:val="2A6515C5"/>
    <w:rsid w:val="2A7F1496"/>
    <w:rsid w:val="2A8F64A0"/>
    <w:rsid w:val="2BFF522B"/>
    <w:rsid w:val="2C355B61"/>
    <w:rsid w:val="2C8D17D2"/>
    <w:rsid w:val="2CA109B0"/>
    <w:rsid w:val="2CA62D0A"/>
    <w:rsid w:val="2CA84CD4"/>
    <w:rsid w:val="2CB351A4"/>
    <w:rsid w:val="2CC530DC"/>
    <w:rsid w:val="2CD755B9"/>
    <w:rsid w:val="2CD957D4"/>
    <w:rsid w:val="2CE738D7"/>
    <w:rsid w:val="2D2F01DE"/>
    <w:rsid w:val="2D5B4F57"/>
    <w:rsid w:val="2DC14F9C"/>
    <w:rsid w:val="2DF56335"/>
    <w:rsid w:val="2E6A4272"/>
    <w:rsid w:val="2EA74B17"/>
    <w:rsid w:val="2EDA3DB3"/>
    <w:rsid w:val="2EEA4413"/>
    <w:rsid w:val="2EF06BB9"/>
    <w:rsid w:val="2F3E7229"/>
    <w:rsid w:val="2F464330"/>
    <w:rsid w:val="2F560A17"/>
    <w:rsid w:val="2F634EE2"/>
    <w:rsid w:val="2F947791"/>
    <w:rsid w:val="2FAD1FC1"/>
    <w:rsid w:val="2FC02334"/>
    <w:rsid w:val="300A1801"/>
    <w:rsid w:val="302E4037"/>
    <w:rsid w:val="30703D5A"/>
    <w:rsid w:val="30D304E7"/>
    <w:rsid w:val="3146704B"/>
    <w:rsid w:val="31661FF7"/>
    <w:rsid w:val="31CC7C14"/>
    <w:rsid w:val="31FE0EF2"/>
    <w:rsid w:val="32085CA7"/>
    <w:rsid w:val="320F75A3"/>
    <w:rsid w:val="321150C9"/>
    <w:rsid w:val="342F02DF"/>
    <w:rsid w:val="34501EEF"/>
    <w:rsid w:val="34725204"/>
    <w:rsid w:val="349D2C44"/>
    <w:rsid w:val="34A95030"/>
    <w:rsid w:val="34BE24EF"/>
    <w:rsid w:val="35373099"/>
    <w:rsid w:val="357A11D7"/>
    <w:rsid w:val="35975BF0"/>
    <w:rsid w:val="359A5F52"/>
    <w:rsid w:val="35BB5A78"/>
    <w:rsid w:val="35D023FC"/>
    <w:rsid w:val="35F81449"/>
    <w:rsid w:val="36483847"/>
    <w:rsid w:val="37415551"/>
    <w:rsid w:val="37492047"/>
    <w:rsid w:val="381E05B6"/>
    <w:rsid w:val="387E6AA8"/>
    <w:rsid w:val="388075BE"/>
    <w:rsid w:val="392121C0"/>
    <w:rsid w:val="393E411D"/>
    <w:rsid w:val="39513FFD"/>
    <w:rsid w:val="39562BD0"/>
    <w:rsid w:val="395D1E06"/>
    <w:rsid w:val="3972306E"/>
    <w:rsid w:val="39ED1F78"/>
    <w:rsid w:val="39F728F0"/>
    <w:rsid w:val="3A3B010F"/>
    <w:rsid w:val="3C432209"/>
    <w:rsid w:val="3CA10746"/>
    <w:rsid w:val="3CA1704A"/>
    <w:rsid w:val="3CA533C7"/>
    <w:rsid w:val="3CBC7EF8"/>
    <w:rsid w:val="3E6743C5"/>
    <w:rsid w:val="3E7013C9"/>
    <w:rsid w:val="3E7C23FF"/>
    <w:rsid w:val="3E890978"/>
    <w:rsid w:val="3E944A56"/>
    <w:rsid w:val="3EC551B7"/>
    <w:rsid w:val="3ED50CA5"/>
    <w:rsid w:val="3F141D55"/>
    <w:rsid w:val="3F1B741F"/>
    <w:rsid w:val="3F460211"/>
    <w:rsid w:val="3FA57F07"/>
    <w:rsid w:val="3FF819AD"/>
    <w:rsid w:val="3FFB33C7"/>
    <w:rsid w:val="3FFD6C8D"/>
    <w:rsid w:val="401E5380"/>
    <w:rsid w:val="40816C7C"/>
    <w:rsid w:val="408E1DBB"/>
    <w:rsid w:val="41001A84"/>
    <w:rsid w:val="41393870"/>
    <w:rsid w:val="414A50B4"/>
    <w:rsid w:val="41872CB2"/>
    <w:rsid w:val="42113BB8"/>
    <w:rsid w:val="424961B9"/>
    <w:rsid w:val="427629E8"/>
    <w:rsid w:val="42EC6F05"/>
    <w:rsid w:val="43112551"/>
    <w:rsid w:val="43362BE2"/>
    <w:rsid w:val="43664B49"/>
    <w:rsid w:val="4397230F"/>
    <w:rsid w:val="43F03C00"/>
    <w:rsid w:val="444924A1"/>
    <w:rsid w:val="444B3541"/>
    <w:rsid w:val="445E08A9"/>
    <w:rsid w:val="447D3E51"/>
    <w:rsid w:val="448636F5"/>
    <w:rsid w:val="448D4A83"/>
    <w:rsid w:val="455E4ACF"/>
    <w:rsid w:val="45F3027E"/>
    <w:rsid w:val="46CF5BA1"/>
    <w:rsid w:val="46D24424"/>
    <w:rsid w:val="46D351BB"/>
    <w:rsid w:val="46DF533E"/>
    <w:rsid w:val="46FF1B80"/>
    <w:rsid w:val="475C698F"/>
    <w:rsid w:val="47994980"/>
    <w:rsid w:val="480212E4"/>
    <w:rsid w:val="487B2AF2"/>
    <w:rsid w:val="48B96EBD"/>
    <w:rsid w:val="48EF1463"/>
    <w:rsid w:val="48F206EF"/>
    <w:rsid w:val="4900334A"/>
    <w:rsid w:val="4904108C"/>
    <w:rsid w:val="4916491B"/>
    <w:rsid w:val="4A255A2A"/>
    <w:rsid w:val="4A631398"/>
    <w:rsid w:val="4A653674"/>
    <w:rsid w:val="4B041E0D"/>
    <w:rsid w:val="4B40126C"/>
    <w:rsid w:val="4BA754D9"/>
    <w:rsid w:val="4BCD1C09"/>
    <w:rsid w:val="4BF4363A"/>
    <w:rsid w:val="4C445AB0"/>
    <w:rsid w:val="4D05514A"/>
    <w:rsid w:val="4D552DCB"/>
    <w:rsid w:val="4D67005E"/>
    <w:rsid w:val="4DE4323A"/>
    <w:rsid w:val="4F1E14E9"/>
    <w:rsid w:val="4F954636"/>
    <w:rsid w:val="4F9F1B0F"/>
    <w:rsid w:val="4FC11A85"/>
    <w:rsid w:val="501222E0"/>
    <w:rsid w:val="502B6EFE"/>
    <w:rsid w:val="50414974"/>
    <w:rsid w:val="50666188"/>
    <w:rsid w:val="50A6517A"/>
    <w:rsid w:val="50C3182D"/>
    <w:rsid w:val="50F33EC0"/>
    <w:rsid w:val="51B74DCB"/>
    <w:rsid w:val="51B97834"/>
    <w:rsid w:val="51D944A2"/>
    <w:rsid w:val="52650B61"/>
    <w:rsid w:val="52DB4C0C"/>
    <w:rsid w:val="537806AC"/>
    <w:rsid w:val="537E2514"/>
    <w:rsid w:val="538F3C48"/>
    <w:rsid w:val="54041F40"/>
    <w:rsid w:val="5466628E"/>
    <w:rsid w:val="54B020C8"/>
    <w:rsid w:val="557B4484"/>
    <w:rsid w:val="559766A9"/>
    <w:rsid w:val="55DB780D"/>
    <w:rsid w:val="56354874"/>
    <w:rsid w:val="56446F6C"/>
    <w:rsid w:val="56493058"/>
    <w:rsid w:val="564B0F46"/>
    <w:rsid w:val="5673590E"/>
    <w:rsid w:val="568F6618"/>
    <w:rsid w:val="56BF421F"/>
    <w:rsid w:val="56E04EE6"/>
    <w:rsid w:val="578313D3"/>
    <w:rsid w:val="57CA58BB"/>
    <w:rsid w:val="580B63A1"/>
    <w:rsid w:val="58607961"/>
    <w:rsid w:val="58DC780C"/>
    <w:rsid w:val="590E560F"/>
    <w:rsid w:val="592F3F03"/>
    <w:rsid w:val="59434351"/>
    <w:rsid w:val="594A2AEB"/>
    <w:rsid w:val="59592D2E"/>
    <w:rsid w:val="596F2552"/>
    <w:rsid w:val="598C4EB2"/>
    <w:rsid w:val="59A321FB"/>
    <w:rsid w:val="59CC1A72"/>
    <w:rsid w:val="59F22DF4"/>
    <w:rsid w:val="5A146C55"/>
    <w:rsid w:val="5A301B84"/>
    <w:rsid w:val="5A5F6122"/>
    <w:rsid w:val="5A8E2EAB"/>
    <w:rsid w:val="5A9A2438"/>
    <w:rsid w:val="5AD76600"/>
    <w:rsid w:val="5AE07B63"/>
    <w:rsid w:val="5AE605F2"/>
    <w:rsid w:val="5B820997"/>
    <w:rsid w:val="5BC528FD"/>
    <w:rsid w:val="5BD237B0"/>
    <w:rsid w:val="5BD2719C"/>
    <w:rsid w:val="5C0C052C"/>
    <w:rsid w:val="5CC93D27"/>
    <w:rsid w:val="5CCA07C8"/>
    <w:rsid w:val="5D096819"/>
    <w:rsid w:val="5DBC2221"/>
    <w:rsid w:val="5E916AC6"/>
    <w:rsid w:val="5EA94901"/>
    <w:rsid w:val="5EB153BA"/>
    <w:rsid w:val="5EEC5FAD"/>
    <w:rsid w:val="5F0E45BB"/>
    <w:rsid w:val="5F3A0F0C"/>
    <w:rsid w:val="5F566BB1"/>
    <w:rsid w:val="5FA15536"/>
    <w:rsid w:val="5FD40C2B"/>
    <w:rsid w:val="60331C82"/>
    <w:rsid w:val="60B8658C"/>
    <w:rsid w:val="60BA538E"/>
    <w:rsid w:val="60BD3BA3"/>
    <w:rsid w:val="60E53291"/>
    <w:rsid w:val="613A1697"/>
    <w:rsid w:val="616F1A6B"/>
    <w:rsid w:val="61D54F1C"/>
    <w:rsid w:val="620950C1"/>
    <w:rsid w:val="624910BC"/>
    <w:rsid w:val="625706C6"/>
    <w:rsid w:val="62961753"/>
    <w:rsid w:val="629D14B2"/>
    <w:rsid w:val="62BD4E12"/>
    <w:rsid w:val="63624ED5"/>
    <w:rsid w:val="63B374E3"/>
    <w:rsid w:val="63D45DEB"/>
    <w:rsid w:val="63E5729F"/>
    <w:rsid w:val="63EA6E33"/>
    <w:rsid w:val="64041AE8"/>
    <w:rsid w:val="640C3B31"/>
    <w:rsid w:val="641C76D4"/>
    <w:rsid w:val="647D566C"/>
    <w:rsid w:val="65C21C5B"/>
    <w:rsid w:val="66240220"/>
    <w:rsid w:val="672755CB"/>
    <w:rsid w:val="67931B01"/>
    <w:rsid w:val="6870599E"/>
    <w:rsid w:val="68727AEC"/>
    <w:rsid w:val="68BF57FC"/>
    <w:rsid w:val="69670B4F"/>
    <w:rsid w:val="69746ED7"/>
    <w:rsid w:val="69E82B0F"/>
    <w:rsid w:val="6A0C4FA0"/>
    <w:rsid w:val="6A0F452C"/>
    <w:rsid w:val="6A316B86"/>
    <w:rsid w:val="6A4F031F"/>
    <w:rsid w:val="6AE72B54"/>
    <w:rsid w:val="6B4F073B"/>
    <w:rsid w:val="6C1D7BEB"/>
    <w:rsid w:val="6C3C7D29"/>
    <w:rsid w:val="6C3D6E92"/>
    <w:rsid w:val="6C5F0204"/>
    <w:rsid w:val="6CA125CA"/>
    <w:rsid w:val="6CB272F2"/>
    <w:rsid w:val="6CBB21C3"/>
    <w:rsid w:val="6CD672BF"/>
    <w:rsid w:val="6CD94E77"/>
    <w:rsid w:val="6CDE381E"/>
    <w:rsid w:val="6CE40709"/>
    <w:rsid w:val="6CF94568"/>
    <w:rsid w:val="6D4D62AE"/>
    <w:rsid w:val="6D5D6243"/>
    <w:rsid w:val="6D943EDD"/>
    <w:rsid w:val="6DF50A62"/>
    <w:rsid w:val="6E056B89"/>
    <w:rsid w:val="6E987F18"/>
    <w:rsid w:val="6EA22DE1"/>
    <w:rsid w:val="6EBE2CA1"/>
    <w:rsid w:val="6EDF3063"/>
    <w:rsid w:val="6F1564AF"/>
    <w:rsid w:val="6F522B9D"/>
    <w:rsid w:val="6F555F48"/>
    <w:rsid w:val="6FD809F9"/>
    <w:rsid w:val="6FEC74FE"/>
    <w:rsid w:val="7004359C"/>
    <w:rsid w:val="70AA61E6"/>
    <w:rsid w:val="70B96C2C"/>
    <w:rsid w:val="714D068C"/>
    <w:rsid w:val="714E7FB6"/>
    <w:rsid w:val="71596F94"/>
    <w:rsid w:val="719F55E6"/>
    <w:rsid w:val="71D62D16"/>
    <w:rsid w:val="722577FA"/>
    <w:rsid w:val="725E2D0C"/>
    <w:rsid w:val="72640322"/>
    <w:rsid w:val="72A74D1D"/>
    <w:rsid w:val="72D74F98"/>
    <w:rsid w:val="73093B02"/>
    <w:rsid w:val="734819F2"/>
    <w:rsid w:val="73812557"/>
    <w:rsid w:val="7399224D"/>
    <w:rsid w:val="74730CF0"/>
    <w:rsid w:val="749A44CF"/>
    <w:rsid w:val="74AB65E8"/>
    <w:rsid w:val="74CA6436"/>
    <w:rsid w:val="74F55BA9"/>
    <w:rsid w:val="75183646"/>
    <w:rsid w:val="75295853"/>
    <w:rsid w:val="755D3458"/>
    <w:rsid w:val="755E374E"/>
    <w:rsid w:val="75693EA1"/>
    <w:rsid w:val="75A03D67"/>
    <w:rsid w:val="7614205F"/>
    <w:rsid w:val="763C15B6"/>
    <w:rsid w:val="764B30C0"/>
    <w:rsid w:val="766320B0"/>
    <w:rsid w:val="76FF686B"/>
    <w:rsid w:val="77FA34D6"/>
    <w:rsid w:val="781B3612"/>
    <w:rsid w:val="781F223F"/>
    <w:rsid w:val="785166A5"/>
    <w:rsid w:val="787027BB"/>
    <w:rsid w:val="78931961"/>
    <w:rsid w:val="78BA2047"/>
    <w:rsid w:val="78FD502C"/>
    <w:rsid w:val="79382508"/>
    <w:rsid w:val="7982449E"/>
    <w:rsid w:val="798474FC"/>
    <w:rsid w:val="79DE2C2A"/>
    <w:rsid w:val="7A1617C4"/>
    <w:rsid w:val="7A8377B3"/>
    <w:rsid w:val="7A95082E"/>
    <w:rsid w:val="7AA64929"/>
    <w:rsid w:val="7AA933D2"/>
    <w:rsid w:val="7AF1296F"/>
    <w:rsid w:val="7B494B47"/>
    <w:rsid w:val="7BB8348D"/>
    <w:rsid w:val="7BDA7AD6"/>
    <w:rsid w:val="7C0D4B58"/>
    <w:rsid w:val="7CAD022C"/>
    <w:rsid w:val="7CC06A9D"/>
    <w:rsid w:val="7CD42548"/>
    <w:rsid w:val="7CF35500"/>
    <w:rsid w:val="7D103724"/>
    <w:rsid w:val="7D1456AC"/>
    <w:rsid w:val="7D2708CA"/>
    <w:rsid w:val="7D9C23D4"/>
    <w:rsid w:val="7DAB14FB"/>
    <w:rsid w:val="7DD10F6A"/>
    <w:rsid w:val="7DFA3729"/>
    <w:rsid w:val="7EAA63BC"/>
    <w:rsid w:val="7EAF7725"/>
    <w:rsid w:val="7EB10D93"/>
    <w:rsid w:val="7F08297D"/>
    <w:rsid w:val="7F3E014D"/>
    <w:rsid w:val="7F4A15B7"/>
    <w:rsid w:val="7F572FBC"/>
    <w:rsid w:val="7FA072C0"/>
    <w:rsid w:val="7FF4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800080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customStyle="1" w:styleId="18">
    <w:name w:val="表格文字"/>
    <w:basedOn w:val="1"/>
    <w:qFormat/>
    <w:uiPriority w:val="0"/>
    <w:pPr>
      <w:spacing w:before="25" w:after="25"/>
      <w:jc w:val="left"/>
    </w:pPr>
    <w:rPr>
      <w:spacing w:val="10"/>
      <w:kern w:val="0"/>
      <w:sz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1">
    <w:name w:val="Table Text"/>
    <w:basedOn w:val="1"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标题 3 Char"/>
    <w:link w:val="3"/>
    <w:qFormat/>
    <w:uiPriority w:val="0"/>
    <w:rPr>
      <w:b/>
      <w:bCs/>
      <w:sz w:val="32"/>
      <w:szCs w:val="32"/>
    </w:rPr>
  </w:style>
  <w:style w:type="character" w:customStyle="1" w:styleId="24">
    <w:name w:val="标题 3 字符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5">
    <w:name w:val="font51"/>
    <w:basedOn w:val="12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6">
    <w:name w:val="font71"/>
    <w:basedOn w:val="12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  <w:style w:type="character" w:customStyle="1" w:styleId="27">
    <w:name w:val="font21"/>
    <w:basedOn w:val="12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3608</Words>
  <Characters>4222</Characters>
  <Lines>0</Lines>
  <Paragraphs>0</Paragraphs>
  <TotalTime>3</TotalTime>
  <ScaleCrop>false</ScaleCrop>
  <LinksUpToDate>false</LinksUpToDate>
  <CharactersWithSpaces>4335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2026-06-05T09:56:00Z</dcterms:created>
  <dc:creator>NTKO</dc:creator>
  <cp:lastModifiedBy>微信用户</cp:lastModifiedBy>
  <dcterms:modified xsi:type="dcterms:W3CDTF">2026-06-18T01:48:04Z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6DCAA8CD4AD44E3DA07A2AB7DC16672A_13</vt:lpwstr>
  </property>
  <property fmtid="{D5CDD505-2E9C-101B-9397-08002B2CF9AE}" pid="4" name="KSOTemplateDocerSaveRecord">
    <vt:lpwstr>eyJoZGlkIjoiZTE5YjMyNTIzOGI1ZjEzNjM4ODU4ZWNhODUxZTBiMmEiLCJ1c2VySWQiOiIxMjczNDEwMDAxIn0=</vt:lpwstr>
  </property>
</Properties>
</file>