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关于组队参加首届全省住院医师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临床技能大赛的通知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内科、外科、妇产科、儿科、全科专业基地：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卫健委的相关工作要求，我院将组织内科、外科、妇产科、儿科、全科专业5个队伍参加首届全省住院医师临床技能大赛，现将《黔南州人民医院首届全省住院医师临床技能大赛参赛方案》下发给你们，请各专业基地严格按照方案要求认真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黔南州人民医院科教规培科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2022年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黔南州人民医院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首届全省住院医师临床技能大赛参赛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根据省卫生健康委、省人力资源社会保障厅、省总工会《关于举办2022年贵州技能大赛——首届全省住院医师临床技能大赛的通知》黔卫健函〔2022〕77号（附件1）文件要求，为通过大赛，激发我院广大带教师资以及住院医师的积极性，促进住培理论和实践技能教学的有机结合，以赛促教，以赛促训，以赛促培，实现强基础、重临床、塑能力、求胜任的培养目标，提升住院医师临床实践操作能力及岗位胜任力，不断提高我院住院医师规范化培训质量，在本次大赛取得好成绩，特制定本参赛方案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参赛对象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内科、外科、妇产科、儿科、全科专业住培带教师资、在培住院医师（2019级、2020级、2021级）。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组队方式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1.各专业基地根据专业基地设置情况，遴选一支队伍，每支队伍参赛选手8人，其中带教老师1人、在培住院医师6人、SP病人1人（仅参与教学查房）。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2.在培住院医师遴选要求：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位住院医师中2019级、2020级、2021级各 2人。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住院医师中3人与带教师资一同参与整个赛程（初赛、复赛、决赛，中途不得换人），要求3人（其中2人由专业基地自行选拔，1人由大赛执委会于赛前两周在2020级相关专业在培住院医师中随机抽）均有执业医师资格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（3）6位住院医师中与带教师资一同参与整个赛程的3人，参与“住院医师个人奖”争夺；其余3位住院医师仅参与教学查房，不参与“住院医师个人奖”争夺。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三、奖项设置：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（一）个人奖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1.带教老师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根据每个组别带教老师个人最终成绩进行排名，按组别分别设“一等奖”1名（共 5人）、“二等奖”2名（共 10人）、“三等奖”3名 （共15人）。“一等奖”获得者（共5人）按程序和条件向贵州省总工会申报“贵州省五一劳动奖章”（已获得过的不重复授予）。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2.住院医师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根据每个组别参赛住院医师个人最终成绩进行排名，按组别分别设“一等奖”1名（共5人）、“二等奖”2名（共10人）、“三等奖” 3名（共 15人）。各组别第一名住院医师，符合条件的，按程序向省人力资源社会保障厅申报“贵州省技术能手”称号（已获得过的不重复授予）。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根据团体总分进行排名，按组别分别设“一等奖”1 名（共 5 队）、“二等奖”2名（共10队）、“三等奖”3名（共15队）。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（三）优秀组织奖及组织奖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综合培训基地参赛队伍表现及其他相关单位在大赛组织、遴选、报名、参赛、宣传等情况，授予“优秀组织奖”及“组织奖”若干。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（四）特殊贡献奖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根据相关单位在组织、筹备、实施大赛等方面的表现授予“特殊贡献奖”。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四、奖金设置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对参加大赛获得“个人奖”各组别前三等奖的师资，由大赛组委会按获奖等次分别奖励人民币 5000元、3000元、2000元；获得“个人奖”各组别前三等奖的住院医师，由大赛组委会按获奖等次分别奖励人民币3000元、2000元、1000元；其余奖项均授予奖牌，无奖金。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五、参赛安排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（一）报名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各专业基地于6月7日前，将《首届全省住院医师临床技能大赛参赛报名表》（附件2）上报科教规培科。科教规培科于6月20日前确认并上报省毕业后医学教育管理办公室。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（二）初赛、复赛、决赛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间：2022年7月20日—22日（暂定）；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点：贵州医科大学（新校区）；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具体比赛时间由执委会另行通知。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1.请各专业基地务必高度重视，精心筹划，认真准备，争取优异成绩。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2.请各专业基地本着公平公正的原则选拔优秀带教老师、优秀学员参赛。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3.未尽事宜请咨询科教规培科。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附件1：《关于举办2022年贵州技能大赛——首届全省住院医师临床技能大赛的通知》黔卫健函〔2022〕77号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附件2：《首届全省住院医师临床技能大赛参赛报名表》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0A48F"/>
    <w:multiLevelType w:val="singleLevel"/>
    <w:tmpl w:val="88E0A4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k3NDQ1ZWM5NzYyZWVkY2Y5N2UxOWU2YTJmNTcifQ=="/>
  </w:docVars>
  <w:rsids>
    <w:rsidRoot w:val="00000000"/>
    <w:rsid w:val="01C012ED"/>
    <w:rsid w:val="031511C4"/>
    <w:rsid w:val="06C00FE3"/>
    <w:rsid w:val="0BA61553"/>
    <w:rsid w:val="10BB33AB"/>
    <w:rsid w:val="1DAD0520"/>
    <w:rsid w:val="1FA04B13"/>
    <w:rsid w:val="2974189C"/>
    <w:rsid w:val="2C504E98"/>
    <w:rsid w:val="30000983"/>
    <w:rsid w:val="33D71624"/>
    <w:rsid w:val="4D926C66"/>
    <w:rsid w:val="4E487C6D"/>
    <w:rsid w:val="51B749AD"/>
    <w:rsid w:val="55287EB0"/>
    <w:rsid w:val="729D5D69"/>
    <w:rsid w:val="7DE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1597</Words>
  <Characters>1673</Characters>
  <Lines>0</Lines>
  <Paragraphs>0</Paragraphs>
  <TotalTime>1</TotalTime>
  <ScaleCrop>false</ScaleCrop>
  <LinksUpToDate>false</LinksUpToDate>
  <CharactersWithSpaces>1811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2022-05-31T00:41:00Z</dcterms:created>
  <dc:creator>Administrator</dc:creator>
  <cp:lastModifiedBy>郑丽丽</cp:lastModifiedBy>
  <dcterms:modified xsi:type="dcterms:W3CDTF">2022-05-31T09:14:04Z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746F551E3E274D0E840903324D3F06CE</vt:lpwstr>
  </property>
</Properties>
</file>